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4DC4B">
      <w:pPr>
        <w:spacing w:before="87" w:line="236" w:lineRule="auto"/>
        <w:ind w:right="536"/>
        <w:outlineLvl w:val="0"/>
        <w:rPr>
          <w:rFonts w:hint="eastAsia" w:ascii="宋体" w:hAnsi="宋体" w:eastAsia="宋体" w:cs="宋体"/>
          <w:b/>
          <w:bCs/>
          <w:spacing w:val="-3"/>
          <w:sz w:val="44"/>
          <w:szCs w:val="44"/>
          <w:lang w:eastAsia="zh-CN"/>
        </w:rPr>
      </w:pPr>
      <w:r>
        <w:rPr>
          <w:rFonts w:hint="eastAsia" w:ascii="宋体" w:hAnsi="宋体" w:eastAsia="宋体" w:cs="宋体"/>
          <w:b/>
          <w:bCs/>
          <w:spacing w:val="-3"/>
          <w:sz w:val="44"/>
          <w:szCs w:val="44"/>
          <w:lang w:eastAsia="zh-CN"/>
        </w:rPr>
        <w:t>附件</w:t>
      </w:r>
    </w:p>
    <w:p w14:paraId="297DBF5D">
      <w:pPr>
        <w:spacing w:before="87" w:line="236" w:lineRule="auto"/>
        <w:ind w:left="576" w:right="536" w:hanging="160"/>
        <w:outlineLvl w:val="0"/>
        <w:rPr>
          <w:rFonts w:ascii="宋体" w:hAnsi="宋体" w:eastAsia="宋体" w:cs="宋体"/>
          <w:sz w:val="44"/>
          <w:szCs w:val="44"/>
        </w:rPr>
      </w:pPr>
      <w:r>
        <w:rPr>
          <w:rFonts w:ascii="宋体" w:hAnsi="宋体" w:eastAsia="宋体" w:cs="宋体"/>
          <w:b/>
          <w:bCs/>
          <w:spacing w:val="-3"/>
          <w:sz w:val="44"/>
          <w:szCs w:val="44"/>
        </w:rPr>
        <w:t>关于转发厦门市总工会办公室关于申报</w:t>
      </w:r>
      <w:r>
        <w:rPr>
          <w:rFonts w:ascii="宋体" w:hAnsi="宋体" w:eastAsia="宋体" w:cs="宋体"/>
          <w:sz w:val="44"/>
          <w:szCs w:val="44"/>
        </w:rPr>
        <w:t xml:space="preserve"> </w:t>
      </w:r>
      <w:r>
        <w:rPr>
          <w:rFonts w:ascii="宋体" w:hAnsi="宋体" w:eastAsia="宋体" w:cs="宋体"/>
          <w:b/>
          <w:bCs/>
          <w:spacing w:val="3"/>
          <w:sz w:val="44"/>
          <w:szCs w:val="44"/>
        </w:rPr>
        <w:t>2025年度职工技术创新工作室的通知</w:t>
      </w:r>
    </w:p>
    <w:p w14:paraId="73D85BD1">
      <w:pPr>
        <w:spacing w:line="339" w:lineRule="auto"/>
        <w:rPr>
          <w:rFonts w:ascii="Arial"/>
          <w:sz w:val="21"/>
        </w:rPr>
      </w:pPr>
    </w:p>
    <w:p w14:paraId="3451FEE5">
      <w:pPr>
        <w:spacing w:line="339" w:lineRule="auto"/>
        <w:rPr>
          <w:rFonts w:ascii="Arial"/>
          <w:sz w:val="21"/>
        </w:rPr>
      </w:pPr>
    </w:p>
    <w:p w14:paraId="60EE4975">
      <w:pPr>
        <w:pStyle w:val="3"/>
        <w:spacing w:before="101" w:line="221" w:lineRule="auto"/>
      </w:pPr>
      <w:r>
        <w:rPr>
          <w:spacing w:val="28"/>
        </w:rPr>
        <w:t>各直属学校(单位)工会：</w:t>
      </w:r>
    </w:p>
    <w:p w14:paraId="049F3032">
      <w:pPr>
        <w:pStyle w:val="3"/>
        <w:spacing w:before="278" w:line="369" w:lineRule="auto"/>
        <w:ind w:right="35" w:firstLine="669"/>
        <w:jc w:val="both"/>
      </w:pPr>
      <w:r>
        <w:rPr>
          <w:spacing w:val="20"/>
        </w:rPr>
        <w:t>现将厦门市总工会办公室《关于申报2025年度职工技</w:t>
      </w:r>
      <w:r>
        <w:rPr>
          <w:spacing w:val="11"/>
        </w:rPr>
        <w:t xml:space="preserve"> </w:t>
      </w:r>
      <w:r>
        <w:rPr>
          <w:spacing w:val="12"/>
        </w:rPr>
        <w:t>术创新工作室的通知》(厦工办〔2025〕34号)转发给你们。</w:t>
      </w:r>
      <w:r>
        <w:rPr>
          <w:spacing w:val="4"/>
        </w:rPr>
        <w:t xml:space="preserve"> </w:t>
      </w:r>
      <w:r>
        <w:rPr>
          <w:spacing w:val="22"/>
        </w:rPr>
        <w:t>请各基层工会结合教育实际，建设提升更多带徒传技、技</w:t>
      </w:r>
      <w:r>
        <w:rPr>
          <w:spacing w:val="11"/>
        </w:rPr>
        <w:t xml:space="preserve"> </w:t>
      </w:r>
      <w:r>
        <w:rPr>
          <w:spacing w:val="20"/>
        </w:rPr>
        <w:t>能攻关和技术推广平台，做好2025年度职工技术创新工作</w:t>
      </w:r>
      <w:r>
        <w:rPr>
          <w:spacing w:val="5"/>
        </w:rPr>
        <w:t xml:space="preserve"> </w:t>
      </w:r>
      <w:r>
        <w:rPr>
          <w:spacing w:val="6"/>
        </w:rPr>
        <w:t>室的建设和申报工作。现将有关工作事项通知如下：</w:t>
      </w:r>
    </w:p>
    <w:p w14:paraId="5F8D29B8">
      <w:pPr>
        <w:pStyle w:val="3"/>
        <w:spacing w:before="29" w:line="293" w:lineRule="auto"/>
        <w:ind w:right="95" w:firstLine="649"/>
      </w:pPr>
      <w:r>
        <w:rPr>
          <w:spacing w:val="8"/>
        </w:rPr>
        <w:t>一、申报“职工技术创新工作室”应由所在单位创建并</w:t>
      </w:r>
      <w:r>
        <w:rPr>
          <w:spacing w:val="6"/>
        </w:rPr>
        <w:t xml:space="preserve"> </w:t>
      </w:r>
      <w:r>
        <w:rPr>
          <w:spacing w:val="24"/>
        </w:rPr>
        <w:t>有效运行一定时长，同时具备文件要求的四个基本条件。</w:t>
      </w:r>
    </w:p>
    <w:p w14:paraId="256A20BD">
      <w:pPr>
        <w:pStyle w:val="3"/>
        <w:spacing w:before="239" w:line="292" w:lineRule="auto"/>
        <w:ind w:right="115" w:firstLine="709"/>
      </w:pPr>
      <w:r>
        <w:rPr>
          <w:spacing w:val="8"/>
        </w:rPr>
        <w:t>二、高技能领衔人是指：具有该工种的高级工或技师、</w:t>
      </w:r>
      <w:r>
        <w:rPr>
          <w:spacing w:val="1"/>
        </w:rPr>
        <w:t xml:space="preserve"> </w:t>
      </w:r>
      <w:r>
        <w:rPr>
          <w:spacing w:val="8"/>
        </w:rPr>
        <w:t>高级技师职业资格证书或专业技术副高及以上职称的人才。</w:t>
      </w:r>
    </w:p>
    <w:p w14:paraId="065F17E2">
      <w:pPr>
        <w:pStyle w:val="3"/>
        <w:spacing w:before="238" w:line="336" w:lineRule="auto"/>
        <w:ind w:right="138" w:firstLine="709"/>
      </w:pPr>
      <w:r>
        <w:rPr>
          <w:spacing w:val="6"/>
        </w:rPr>
        <w:t>三、申报单位应将近三年以领衔人或团队成员身份参与</w:t>
      </w:r>
      <w:r>
        <w:rPr>
          <w:spacing w:val="12"/>
        </w:rPr>
        <w:t xml:space="preserve"> </w:t>
      </w:r>
      <w:r>
        <w:rPr>
          <w:spacing w:val="9"/>
        </w:rPr>
        <w:t>市级或省级“五小创新”大赛情况、获奖情况、经政府有关</w:t>
      </w:r>
      <w:r>
        <w:t xml:space="preserve"> </w:t>
      </w:r>
      <w:r>
        <w:rPr>
          <w:spacing w:val="22"/>
        </w:rPr>
        <w:t>部门(科技、工信等部门)立项的技术创新成果及团队两名</w:t>
      </w:r>
      <w:r>
        <w:t xml:space="preserve"> </w:t>
      </w:r>
      <w:r>
        <w:rPr>
          <w:spacing w:val="21"/>
        </w:rPr>
        <w:t>高级工(含)以上技能人才证书等佐证材料，以影印件形式</w:t>
      </w:r>
      <w:r>
        <w:rPr>
          <w:spacing w:val="4"/>
        </w:rPr>
        <w:t xml:space="preserve"> </w:t>
      </w:r>
      <w:r>
        <w:rPr>
          <w:spacing w:val="3"/>
        </w:rPr>
        <w:t>提交</w:t>
      </w:r>
    </w:p>
    <w:p w14:paraId="4F97BF98">
      <w:pPr>
        <w:spacing w:line="257" w:lineRule="auto"/>
        <w:rPr>
          <w:rFonts w:ascii="Arial"/>
          <w:sz w:val="21"/>
        </w:rPr>
      </w:pPr>
    </w:p>
    <w:p w14:paraId="50BAEB54">
      <w:pPr>
        <w:pStyle w:val="3"/>
        <w:spacing w:before="101" w:line="331" w:lineRule="auto"/>
        <w:ind w:firstLine="709"/>
      </w:pPr>
      <w:r>
        <w:rPr>
          <w:spacing w:val="14"/>
        </w:rPr>
        <w:t>四</w:t>
      </w:r>
      <w:r>
        <w:rPr>
          <w:spacing w:val="-49"/>
        </w:rPr>
        <w:t xml:space="preserve"> </w:t>
      </w:r>
      <w:r>
        <w:rPr>
          <w:spacing w:val="14"/>
        </w:rPr>
        <w:t>、请申报单位应填写“厦门市职工技术创新工作室</w:t>
      </w:r>
      <w:r>
        <w:t xml:space="preserve">  </w:t>
      </w:r>
      <w:r>
        <w:rPr>
          <w:spacing w:val="-2"/>
        </w:rPr>
        <w:t>申请表”和“2025年度市级职工技术创新工作室创</w:t>
      </w:r>
      <w:r>
        <w:rPr>
          <w:spacing w:val="-3"/>
        </w:rPr>
        <w:t>建汇总表”,</w:t>
      </w:r>
      <w:r>
        <w:t xml:space="preserve"> </w:t>
      </w:r>
      <w:r>
        <w:rPr>
          <w:spacing w:val="21"/>
        </w:rPr>
        <w:t>并加盖公章，两份表格和佐证材料影印件(一式一份),于8</w:t>
      </w:r>
      <w:r>
        <w:rPr>
          <w:spacing w:val="11"/>
        </w:rPr>
        <w:t xml:space="preserve"> </w:t>
      </w:r>
      <w:r>
        <w:rPr>
          <w:spacing w:val="15"/>
        </w:rPr>
        <w:t>月5日前报送至厦门市教育工会办公室。</w:t>
      </w:r>
    </w:p>
    <w:p w14:paraId="223AD5A9">
      <w:pPr>
        <w:spacing w:line="331" w:lineRule="auto"/>
        <w:sectPr>
          <w:footerReference r:id="rId5" w:type="default"/>
          <w:pgSz w:w="11900" w:h="16820"/>
          <w:pgMar w:top="1402" w:right="1699" w:bottom="1152" w:left="1740" w:header="0" w:footer="1043" w:gutter="0"/>
          <w:cols w:space="720" w:num="1"/>
        </w:sectPr>
      </w:pPr>
    </w:p>
    <w:p w14:paraId="0F8975EA">
      <w:pPr>
        <w:pStyle w:val="3"/>
        <w:spacing w:before="168" w:line="381" w:lineRule="auto"/>
        <w:ind w:right="104" w:firstLine="679"/>
        <w:rPr>
          <w:sz w:val="30"/>
          <w:szCs w:val="30"/>
        </w:rPr>
      </w:pPr>
      <w:r>
        <w:rPr>
          <w:spacing w:val="12"/>
          <w:sz w:val="30"/>
          <w:szCs w:val="30"/>
        </w:rPr>
        <w:t>五</w:t>
      </w:r>
      <w:r>
        <w:rPr>
          <w:spacing w:val="-68"/>
          <w:sz w:val="30"/>
          <w:szCs w:val="30"/>
        </w:rPr>
        <w:t xml:space="preserve"> </w:t>
      </w:r>
      <w:r>
        <w:rPr>
          <w:spacing w:val="12"/>
          <w:sz w:val="30"/>
          <w:szCs w:val="30"/>
        </w:rPr>
        <w:t>、市教育工会将根据创建条件遴选并组织验收和推荐</w:t>
      </w:r>
      <w:r>
        <w:rPr>
          <w:sz w:val="30"/>
          <w:szCs w:val="30"/>
        </w:rPr>
        <w:t xml:space="preserve"> </w:t>
      </w:r>
      <w:r>
        <w:rPr>
          <w:spacing w:val="13"/>
          <w:sz w:val="30"/>
          <w:szCs w:val="30"/>
        </w:rPr>
        <w:t>工作。具体时间另文通知。</w:t>
      </w:r>
    </w:p>
    <w:p w14:paraId="5387F688">
      <w:pPr>
        <w:pStyle w:val="3"/>
        <w:spacing w:before="12" w:line="380" w:lineRule="auto"/>
        <w:ind w:right="102" w:firstLine="689"/>
        <w:rPr>
          <w:sz w:val="30"/>
          <w:szCs w:val="30"/>
        </w:rPr>
      </w:pPr>
      <w:r>
        <w:rPr>
          <w:spacing w:val="26"/>
          <w:sz w:val="30"/>
          <w:szCs w:val="30"/>
        </w:rPr>
        <w:t>附件：厦门市总工会办公室关于申报2025年度职工技</w:t>
      </w:r>
      <w:r>
        <w:rPr>
          <w:spacing w:val="11"/>
          <w:sz w:val="30"/>
          <w:szCs w:val="30"/>
        </w:rPr>
        <w:t xml:space="preserve"> </w:t>
      </w:r>
      <w:r>
        <w:rPr>
          <w:spacing w:val="34"/>
          <w:sz w:val="30"/>
          <w:szCs w:val="30"/>
        </w:rPr>
        <w:t>术创新工作室的通知(厦工办〔2025〕34号)</w:t>
      </w:r>
    </w:p>
    <w:p w14:paraId="414E8EFF">
      <w:pPr>
        <w:spacing w:line="289" w:lineRule="auto"/>
        <w:rPr>
          <w:rFonts w:ascii="Arial"/>
          <w:sz w:val="21"/>
        </w:rPr>
      </w:pPr>
    </w:p>
    <w:p w14:paraId="6D68355D">
      <w:pPr>
        <w:spacing w:line="290" w:lineRule="auto"/>
        <w:rPr>
          <w:rFonts w:ascii="Arial"/>
          <w:sz w:val="21"/>
        </w:rPr>
      </w:pPr>
    </w:p>
    <w:p w14:paraId="1DC4E398">
      <w:pPr>
        <w:spacing w:line="290" w:lineRule="auto"/>
        <w:rPr>
          <w:rFonts w:ascii="Arial"/>
          <w:sz w:val="21"/>
        </w:rPr>
      </w:pPr>
    </w:p>
    <w:p w14:paraId="12B11819">
      <w:pPr>
        <w:spacing w:line="290" w:lineRule="auto"/>
        <w:rPr>
          <w:rFonts w:ascii="Arial"/>
          <w:sz w:val="21"/>
        </w:rPr>
      </w:pPr>
    </w:p>
    <w:p w14:paraId="1BC2AAD5">
      <w:pPr>
        <w:pStyle w:val="3"/>
        <w:spacing w:before="98" w:line="222" w:lineRule="auto"/>
        <w:ind w:left="5439"/>
        <w:rPr>
          <w:sz w:val="30"/>
          <w:szCs w:val="30"/>
        </w:rPr>
      </w:pPr>
      <w:r>
        <w:drawing>
          <wp:anchor distT="0" distB="0" distL="0" distR="0" simplePos="0" relativeHeight="251659264" behindDoc="0" locked="0" layoutInCell="1" allowOverlap="1">
            <wp:simplePos x="0" y="0"/>
            <wp:positionH relativeFrom="column">
              <wp:posOffset>3542030</wp:posOffset>
            </wp:positionH>
            <wp:positionV relativeFrom="paragraph">
              <wp:posOffset>-431800</wp:posOffset>
            </wp:positionV>
            <wp:extent cx="1430020" cy="14414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
                    <a:stretch>
                      <a:fillRect/>
                    </a:stretch>
                  </pic:blipFill>
                  <pic:spPr>
                    <a:xfrm>
                      <a:off x="0" y="0"/>
                      <a:ext cx="1429704" cy="1441467"/>
                    </a:xfrm>
                    <a:prstGeom prst="rect">
                      <a:avLst/>
                    </a:prstGeom>
                  </pic:spPr>
                </pic:pic>
              </a:graphicData>
            </a:graphic>
          </wp:anchor>
        </w:drawing>
      </w:r>
      <w:r>
        <w:rPr>
          <w:spacing w:val="31"/>
          <w:sz w:val="30"/>
          <w:szCs w:val="30"/>
        </w:rPr>
        <w:t>厦门市教育工会</w:t>
      </w:r>
    </w:p>
    <w:p w14:paraId="71B9D6F3">
      <w:pPr>
        <w:pStyle w:val="3"/>
        <w:spacing w:before="271" w:line="222" w:lineRule="auto"/>
        <w:ind w:left="5399"/>
        <w:rPr>
          <w:spacing w:val="-16"/>
          <w:sz w:val="30"/>
          <w:szCs w:val="30"/>
        </w:rPr>
      </w:pPr>
      <w:r>
        <w:rPr>
          <w:spacing w:val="-16"/>
          <w:sz w:val="30"/>
          <w:szCs w:val="30"/>
        </w:rPr>
        <w:t>2</w:t>
      </w:r>
      <w:r>
        <w:rPr>
          <w:spacing w:val="-63"/>
          <w:sz w:val="30"/>
          <w:szCs w:val="30"/>
        </w:rPr>
        <w:t xml:space="preserve"> </w:t>
      </w:r>
      <w:r>
        <w:rPr>
          <w:spacing w:val="-16"/>
          <w:sz w:val="30"/>
          <w:szCs w:val="30"/>
        </w:rPr>
        <w:t>0</w:t>
      </w:r>
      <w:r>
        <w:rPr>
          <w:spacing w:val="-63"/>
          <w:sz w:val="30"/>
          <w:szCs w:val="30"/>
        </w:rPr>
        <w:t xml:space="preserve"> </w:t>
      </w:r>
      <w:r>
        <w:rPr>
          <w:spacing w:val="-16"/>
          <w:sz w:val="30"/>
          <w:szCs w:val="30"/>
        </w:rPr>
        <w:t>2</w:t>
      </w:r>
      <w:r>
        <w:rPr>
          <w:spacing w:val="-60"/>
          <w:sz w:val="30"/>
          <w:szCs w:val="30"/>
        </w:rPr>
        <w:t xml:space="preserve"> </w:t>
      </w:r>
      <w:r>
        <w:rPr>
          <w:spacing w:val="-16"/>
          <w:sz w:val="30"/>
          <w:szCs w:val="30"/>
        </w:rPr>
        <w:t>5</w:t>
      </w:r>
      <w:r>
        <w:rPr>
          <w:spacing w:val="-50"/>
          <w:sz w:val="30"/>
          <w:szCs w:val="30"/>
        </w:rPr>
        <w:t xml:space="preserve"> </w:t>
      </w:r>
      <w:r>
        <w:rPr>
          <w:spacing w:val="-16"/>
          <w:sz w:val="30"/>
          <w:szCs w:val="30"/>
        </w:rPr>
        <w:t>年</w:t>
      </w:r>
      <w:r>
        <w:rPr>
          <w:spacing w:val="-59"/>
          <w:sz w:val="30"/>
          <w:szCs w:val="30"/>
        </w:rPr>
        <w:t xml:space="preserve"> </w:t>
      </w:r>
      <w:r>
        <w:rPr>
          <w:spacing w:val="-16"/>
          <w:sz w:val="30"/>
          <w:szCs w:val="30"/>
        </w:rPr>
        <w:t>7</w:t>
      </w:r>
      <w:r>
        <w:rPr>
          <w:spacing w:val="-42"/>
          <w:sz w:val="30"/>
          <w:szCs w:val="30"/>
        </w:rPr>
        <w:t xml:space="preserve"> </w:t>
      </w:r>
      <w:r>
        <w:rPr>
          <w:spacing w:val="-16"/>
          <w:sz w:val="30"/>
          <w:szCs w:val="30"/>
        </w:rPr>
        <w:t>月</w:t>
      </w:r>
      <w:r>
        <w:rPr>
          <w:spacing w:val="-63"/>
          <w:sz w:val="30"/>
          <w:szCs w:val="30"/>
        </w:rPr>
        <w:t xml:space="preserve"> </w:t>
      </w:r>
      <w:r>
        <w:rPr>
          <w:spacing w:val="-16"/>
          <w:sz w:val="30"/>
          <w:szCs w:val="30"/>
        </w:rPr>
        <w:t>2</w:t>
      </w:r>
      <w:r>
        <w:rPr>
          <w:spacing w:val="-67"/>
          <w:sz w:val="30"/>
          <w:szCs w:val="30"/>
        </w:rPr>
        <w:t xml:space="preserve"> </w:t>
      </w:r>
      <w:r>
        <w:rPr>
          <w:spacing w:val="-16"/>
          <w:sz w:val="30"/>
          <w:szCs w:val="30"/>
        </w:rPr>
        <w:t>4</w:t>
      </w:r>
      <w:r>
        <w:rPr>
          <w:spacing w:val="7"/>
          <w:sz w:val="30"/>
          <w:szCs w:val="30"/>
        </w:rPr>
        <w:t xml:space="preserve"> </w:t>
      </w:r>
      <w:r>
        <w:rPr>
          <w:spacing w:val="-16"/>
          <w:sz w:val="30"/>
          <w:szCs w:val="30"/>
        </w:rPr>
        <w:t>日</w:t>
      </w:r>
    </w:p>
    <w:p w14:paraId="2E4F6C79">
      <w:pPr>
        <w:pStyle w:val="3"/>
        <w:spacing w:before="271" w:line="222" w:lineRule="auto"/>
        <w:ind w:left="5399"/>
        <w:rPr>
          <w:spacing w:val="-16"/>
          <w:sz w:val="30"/>
          <w:szCs w:val="30"/>
        </w:rPr>
      </w:pPr>
    </w:p>
    <w:p w14:paraId="446B7B0A">
      <w:pPr>
        <w:pStyle w:val="3"/>
        <w:spacing w:before="271" w:line="222" w:lineRule="auto"/>
        <w:ind w:left="5399"/>
        <w:rPr>
          <w:spacing w:val="-16"/>
          <w:sz w:val="30"/>
          <w:szCs w:val="30"/>
        </w:rPr>
      </w:pPr>
    </w:p>
    <w:p w14:paraId="1179C3A8">
      <w:pPr>
        <w:pStyle w:val="3"/>
        <w:spacing w:before="271" w:line="222" w:lineRule="auto"/>
        <w:ind w:left="5399"/>
        <w:rPr>
          <w:spacing w:val="-16"/>
          <w:sz w:val="30"/>
          <w:szCs w:val="30"/>
        </w:rPr>
      </w:pPr>
    </w:p>
    <w:p w14:paraId="5AC93C96">
      <w:pPr>
        <w:pStyle w:val="3"/>
        <w:spacing w:before="271" w:line="222" w:lineRule="auto"/>
        <w:ind w:left="5399"/>
        <w:rPr>
          <w:spacing w:val="-16"/>
          <w:sz w:val="30"/>
          <w:szCs w:val="30"/>
        </w:rPr>
      </w:pPr>
    </w:p>
    <w:p w14:paraId="375E5901">
      <w:pPr>
        <w:pStyle w:val="3"/>
        <w:spacing w:before="271" w:line="222" w:lineRule="auto"/>
        <w:ind w:left="5399"/>
        <w:rPr>
          <w:spacing w:val="-16"/>
          <w:sz w:val="30"/>
          <w:szCs w:val="30"/>
        </w:rPr>
      </w:pPr>
    </w:p>
    <w:p w14:paraId="483ED98E">
      <w:pPr>
        <w:pStyle w:val="3"/>
        <w:spacing w:before="271" w:line="222" w:lineRule="auto"/>
        <w:ind w:left="5399"/>
        <w:rPr>
          <w:spacing w:val="-16"/>
          <w:sz w:val="30"/>
          <w:szCs w:val="30"/>
        </w:rPr>
      </w:pPr>
    </w:p>
    <w:p w14:paraId="48079B45">
      <w:pPr>
        <w:pStyle w:val="3"/>
        <w:spacing w:before="271" w:line="222" w:lineRule="auto"/>
        <w:ind w:left="5399"/>
        <w:rPr>
          <w:spacing w:val="-16"/>
          <w:sz w:val="30"/>
          <w:szCs w:val="30"/>
        </w:rPr>
      </w:pPr>
    </w:p>
    <w:p w14:paraId="24D2F4D2">
      <w:pPr>
        <w:pStyle w:val="3"/>
        <w:spacing w:before="271" w:line="222" w:lineRule="auto"/>
        <w:ind w:left="5399"/>
        <w:rPr>
          <w:spacing w:val="-16"/>
          <w:sz w:val="30"/>
          <w:szCs w:val="30"/>
        </w:rPr>
      </w:pPr>
    </w:p>
    <w:p w14:paraId="076CD947">
      <w:pPr>
        <w:pStyle w:val="3"/>
        <w:spacing w:before="271" w:line="222" w:lineRule="auto"/>
        <w:ind w:left="5399"/>
        <w:rPr>
          <w:spacing w:val="-16"/>
          <w:sz w:val="30"/>
          <w:szCs w:val="30"/>
        </w:rPr>
      </w:pPr>
    </w:p>
    <w:p w14:paraId="585C3C0E">
      <w:pPr>
        <w:pStyle w:val="3"/>
        <w:spacing w:before="271" w:line="222" w:lineRule="auto"/>
        <w:ind w:left="5399"/>
        <w:rPr>
          <w:spacing w:val="-16"/>
          <w:sz w:val="30"/>
          <w:szCs w:val="30"/>
        </w:rPr>
      </w:pPr>
    </w:p>
    <w:p w14:paraId="7F3E13BB">
      <w:pPr>
        <w:pStyle w:val="3"/>
        <w:spacing w:before="271" w:line="222" w:lineRule="auto"/>
        <w:ind w:left="5399"/>
        <w:rPr>
          <w:spacing w:val="-16"/>
          <w:sz w:val="30"/>
          <w:szCs w:val="30"/>
        </w:rPr>
      </w:pPr>
    </w:p>
    <w:p w14:paraId="0930BD2C">
      <w:pPr>
        <w:pStyle w:val="3"/>
        <w:spacing w:before="271" w:line="222" w:lineRule="auto"/>
        <w:ind w:left="5399"/>
        <w:rPr>
          <w:spacing w:val="-16"/>
          <w:sz w:val="30"/>
          <w:szCs w:val="30"/>
        </w:rPr>
      </w:pPr>
    </w:p>
    <w:p w14:paraId="593A5364">
      <w:pPr>
        <w:pStyle w:val="3"/>
        <w:spacing w:before="271" w:line="222" w:lineRule="auto"/>
        <w:ind w:left="5399"/>
        <w:rPr>
          <w:spacing w:val="-16"/>
          <w:sz w:val="30"/>
          <w:szCs w:val="30"/>
        </w:rPr>
      </w:pPr>
    </w:p>
    <w:p w14:paraId="04828536">
      <w:pPr>
        <w:pStyle w:val="3"/>
        <w:spacing w:before="271" w:line="222" w:lineRule="auto"/>
        <w:ind w:left="5399"/>
        <w:rPr>
          <w:spacing w:val="-16"/>
          <w:sz w:val="30"/>
          <w:szCs w:val="30"/>
        </w:rPr>
      </w:pPr>
    </w:p>
    <w:p w14:paraId="23BD2033">
      <w:pPr>
        <w:spacing w:line="540" w:lineRule="exact"/>
        <w:jc w:val="center"/>
        <w:rPr>
          <w:rStyle w:val="9"/>
          <w:rFonts w:eastAsia="方正小标宋简体"/>
          <w:b/>
          <w:bCs/>
          <w:sz w:val="44"/>
          <w:szCs w:val="44"/>
        </w:rPr>
      </w:pPr>
    </w:p>
    <w:p w14:paraId="5B2029F9">
      <w:pPr>
        <w:spacing w:line="540" w:lineRule="exact"/>
        <w:jc w:val="center"/>
        <w:rPr>
          <w:rStyle w:val="9"/>
          <w:rFonts w:eastAsia="方正小标宋简体"/>
          <w:b/>
          <w:bCs/>
          <w:sz w:val="44"/>
          <w:szCs w:val="44"/>
        </w:rPr>
      </w:pPr>
    </w:p>
    <w:p w14:paraId="057A61C5">
      <w:pPr>
        <w:adjustRightInd w:val="0"/>
        <w:snapToGrid w:val="0"/>
        <w:spacing w:line="540" w:lineRule="exact"/>
        <w:jc w:val="center"/>
        <w:rPr>
          <w:rFonts w:eastAsia="方正小标宋简体"/>
          <w:b/>
          <w:bCs/>
          <w:sz w:val="30"/>
          <w:szCs w:val="30"/>
        </w:rPr>
      </w:pPr>
    </w:p>
    <w:p w14:paraId="10305877">
      <w:pPr>
        <w:adjustRightInd w:val="0"/>
        <w:snapToGrid w:val="0"/>
        <w:spacing w:line="540" w:lineRule="exact"/>
        <w:jc w:val="center"/>
        <w:rPr>
          <w:rFonts w:eastAsia="方正小标宋简体"/>
          <w:b/>
          <w:bCs/>
          <w:sz w:val="30"/>
          <w:szCs w:val="30"/>
        </w:rPr>
      </w:pPr>
    </w:p>
    <w:p w14:paraId="5DA38867">
      <w:pPr>
        <w:adjustRightInd w:val="0"/>
        <w:snapToGrid w:val="0"/>
        <w:spacing w:line="540" w:lineRule="exact"/>
        <w:jc w:val="center"/>
        <w:rPr>
          <w:rFonts w:eastAsia="方正小标宋简体"/>
          <w:b/>
          <w:bCs/>
          <w:sz w:val="30"/>
          <w:szCs w:val="30"/>
        </w:rPr>
      </w:pPr>
    </w:p>
    <w:p w14:paraId="7C4F5288">
      <w:pPr>
        <w:adjustRightInd w:val="0"/>
        <w:snapToGrid w:val="0"/>
        <w:spacing w:line="540" w:lineRule="exact"/>
        <w:jc w:val="center"/>
        <w:rPr>
          <w:rFonts w:eastAsia="方正小标宋简体"/>
          <w:b/>
          <w:bCs/>
          <w:sz w:val="30"/>
          <w:szCs w:val="30"/>
        </w:rPr>
      </w:pPr>
    </w:p>
    <w:p w14:paraId="62F1BDEE">
      <w:pPr>
        <w:adjustRightInd w:val="0"/>
        <w:snapToGrid w:val="0"/>
        <w:spacing w:line="540" w:lineRule="exact"/>
        <w:jc w:val="center"/>
        <w:rPr>
          <w:rFonts w:eastAsia="方正小标宋简体"/>
          <w:b/>
          <w:bCs/>
          <w:sz w:val="30"/>
          <w:szCs w:val="30"/>
        </w:rPr>
      </w:pPr>
    </w:p>
    <w:p w14:paraId="51C74050">
      <w:pPr>
        <w:adjustRightInd w:val="0"/>
        <w:snapToGrid w:val="0"/>
        <w:spacing w:line="540" w:lineRule="exact"/>
        <w:jc w:val="center"/>
        <w:rPr>
          <w:rFonts w:eastAsia="方正小标宋简体"/>
          <w:b/>
          <w:bCs/>
          <w:sz w:val="30"/>
          <w:szCs w:val="30"/>
        </w:rPr>
      </w:pPr>
    </w:p>
    <w:p w14:paraId="09F35469">
      <w:pPr>
        <w:spacing w:line="520" w:lineRule="exact"/>
        <w:jc w:val="center"/>
        <w:rPr>
          <w:rFonts w:eastAsia="仿宋_GB2312"/>
          <w:spacing w:val="8"/>
          <w:sz w:val="34"/>
          <w:szCs w:val="34"/>
        </w:rPr>
      </w:pPr>
      <w:r>
        <w:rPr>
          <w:rFonts w:hint="eastAsia" w:eastAsia="仿宋_GB2312"/>
          <w:spacing w:val="8"/>
          <w:sz w:val="34"/>
          <w:szCs w:val="34"/>
        </w:rPr>
        <w:t>厦工办〔</w:t>
      </w:r>
      <w:r>
        <w:rPr>
          <w:rFonts w:eastAsia="仿宋_GB2312"/>
          <w:spacing w:val="8"/>
          <w:sz w:val="34"/>
          <w:szCs w:val="34"/>
        </w:rPr>
        <w:t>202</w:t>
      </w:r>
      <w:r>
        <w:rPr>
          <w:rFonts w:hint="eastAsia" w:eastAsia="仿宋_GB2312"/>
          <w:spacing w:val="8"/>
          <w:sz w:val="34"/>
          <w:szCs w:val="34"/>
        </w:rPr>
        <w:t>5〕</w:t>
      </w:r>
      <w:r>
        <w:rPr>
          <w:rFonts w:hint="eastAsia" w:eastAsia="仿宋_GB2312"/>
          <w:spacing w:val="8"/>
          <w:sz w:val="34"/>
          <w:szCs w:val="34"/>
          <w:lang w:val="en-US" w:eastAsia="zh-CN"/>
        </w:rPr>
        <w:t>34</w:t>
      </w:r>
      <w:r>
        <w:rPr>
          <w:rFonts w:hint="eastAsia" w:eastAsia="仿宋_GB2312"/>
          <w:spacing w:val="8"/>
          <w:sz w:val="34"/>
          <w:szCs w:val="34"/>
        </w:rPr>
        <w:t>号</w:t>
      </w:r>
    </w:p>
    <w:p w14:paraId="11E9E72B">
      <w:pPr>
        <w:pStyle w:val="2"/>
        <w:spacing w:line="520" w:lineRule="exact"/>
        <w:ind w:left="0" w:leftChars="0" w:firstLine="0"/>
        <w:jc w:val="center"/>
        <w:rPr>
          <w:rFonts w:hint="eastAsia" w:eastAsia="仿宋_GB2312"/>
          <w:spacing w:val="8"/>
          <w:sz w:val="32"/>
          <w:szCs w:val="32"/>
        </w:rPr>
      </w:pPr>
    </w:p>
    <w:p w14:paraId="134C2962">
      <w:pPr>
        <w:pStyle w:val="2"/>
        <w:spacing w:line="520" w:lineRule="exact"/>
        <w:ind w:left="0" w:leftChars="0" w:firstLine="0"/>
        <w:jc w:val="center"/>
        <w:rPr>
          <w:rFonts w:hint="eastAsia"/>
        </w:rPr>
      </w:pPr>
    </w:p>
    <w:p w14:paraId="30AE5C58">
      <w:pPr>
        <w:spacing w:line="520" w:lineRule="exact"/>
        <w:jc w:val="center"/>
        <w:rPr>
          <w:rFonts w:eastAsia="仿宋_GB2312"/>
          <w:spacing w:val="8"/>
          <w:sz w:val="32"/>
          <w:szCs w:val="32"/>
        </w:rPr>
      </w:pPr>
    </w:p>
    <w:p w14:paraId="5568BA5E">
      <w:pPr>
        <w:spacing w:line="520"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厦门市总工会办公室关于申报</w:t>
      </w:r>
    </w:p>
    <w:p w14:paraId="1E67B596">
      <w:pPr>
        <w:spacing w:line="520"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2025年度职工技术创新工作室的通知</w:t>
      </w:r>
    </w:p>
    <w:p w14:paraId="322AA5D3">
      <w:pPr>
        <w:spacing w:line="520" w:lineRule="exact"/>
        <w:rPr>
          <w:rFonts w:hint="eastAsia" w:ascii="仿宋_GB2312" w:eastAsia="仿宋_GB2312"/>
          <w:sz w:val="32"/>
          <w:szCs w:val="32"/>
        </w:rPr>
      </w:pPr>
    </w:p>
    <w:p w14:paraId="021F0840">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各区总工会、自贸区工会，各产业工（联）会：</w:t>
      </w:r>
    </w:p>
    <w:p w14:paraId="75852438">
      <w:pPr>
        <w:spacing w:line="52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为持续深化群众性创新活动，充分激发全社会创造活力，不断推进职工技术创新工作室建设，有效提升更多带徒传技、技能攻关和技术推广平台质效，现就开展</w:t>
      </w:r>
      <w:r>
        <w:rPr>
          <w:rFonts w:hint="eastAsia" w:ascii="仿宋_GB2312" w:hAnsi="仿宋_GB2312" w:eastAsia="仿宋_GB2312" w:cs="仿宋_GB2312"/>
          <w:sz w:val="32"/>
          <w:szCs w:val="32"/>
        </w:rPr>
        <w:t>2025年度</w:t>
      </w:r>
      <w:r>
        <w:rPr>
          <w:rFonts w:hint="eastAsia" w:ascii="仿宋_GB2312" w:hAnsi="仿宋_GB2312" w:eastAsia="仿宋_GB2312" w:cs="仿宋_GB2312"/>
          <w:sz w:val="32"/>
          <w:szCs w:val="32"/>
          <w:lang w:val="zh-CN"/>
        </w:rPr>
        <w:t>职工技术创新工作室申报工作有关事项通知如下：</w:t>
      </w:r>
    </w:p>
    <w:p w14:paraId="16265565">
      <w:pPr>
        <w:spacing w:line="520" w:lineRule="exact"/>
        <w:ind w:firstLine="640" w:firstLineChars="200"/>
        <w:rPr>
          <w:rFonts w:eastAsia="黑体"/>
          <w:sz w:val="32"/>
          <w:szCs w:val="32"/>
        </w:rPr>
      </w:pPr>
      <w:r>
        <w:rPr>
          <w:rFonts w:eastAsia="黑体"/>
          <w:sz w:val="32"/>
          <w:szCs w:val="32"/>
        </w:rPr>
        <w:t>一、</w:t>
      </w:r>
      <w:r>
        <w:rPr>
          <w:rFonts w:hint="eastAsia" w:eastAsia="黑体"/>
          <w:sz w:val="32"/>
          <w:szCs w:val="32"/>
        </w:rPr>
        <w:t>推荐</w:t>
      </w:r>
      <w:r>
        <w:rPr>
          <w:rFonts w:eastAsia="黑体"/>
          <w:sz w:val="32"/>
          <w:szCs w:val="32"/>
        </w:rPr>
        <w:t>申报</w:t>
      </w:r>
      <w:r>
        <w:rPr>
          <w:rFonts w:hint="eastAsia" w:eastAsia="黑体"/>
          <w:sz w:val="32"/>
          <w:szCs w:val="32"/>
        </w:rPr>
        <w:t>条件</w:t>
      </w:r>
    </w:p>
    <w:p w14:paraId="1AE67CA4">
      <w:pPr>
        <w:spacing w:line="520" w:lineRule="exact"/>
        <w:ind w:firstLine="640" w:firstLineChars="200"/>
        <w:rPr>
          <w:rFonts w:eastAsia="仿宋_GB2312"/>
          <w:sz w:val="32"/>
          <w:szCs w:val="32"/>
        </w:rPr>
      </w:pPr>
      <w:r>
        <w:rPr>
          <w:rFonts w:eastAsia="仿宋_GB2312"/>
          <w:sz w:val="32"/>
          <w:szCs w:val="32"/>
        </w:rPr>
        <w:t>职工技术创新工作室原则上应由所在单位创建并</w:t>
      </w:r>
      <w:r>
        <w:rPr>
          <w:rFonts w:hint="eastAsia" w:eastAsia="仿宋_GB2312"/>
          <w:sz w:val="32"/>
          <w:szCs w:val="32"/>
        </w:rPr>
        <w:t>已</w:t>
      </w:r>
      <w:r>
        <w:rPr>
          <w:rFonts w:eastAsia="仿宋_GB2312"/>
          <w:sz w:val="32"/>
          <w:szCs w:val="32"/>
        </w:rPr>
        <w:t>有效运行</w:t>
      </w:r>
      <w:r>
        <w:rPr>
          <w:rFonts w:hint="eastAsia" w:eastAsia="仿宋_GB2312"/>
          <w:sz w:val="32"/>
          <w:szCs w:val="32"/>
        </w:rPr>
        <w:t>，</w:t>
      </w:r>
      <w:r>
        <w:rPr>
          <w:rFonts w:eastAsia="仿宋_GB2312"/>
          <w:sz w:val="32"/>
          <w:szCs w:val="32"/>
        </w:rPr>
        <w:t>同时具备以下基本条件:</w:t>
      </w:r>
    </w:p>
    <w:p w14:paraId="593EF7B3">
      <w:pPr>
        <w:spacing w:line="520" w:lineRule="exact"/>
        <w:ind w:firstLine="643" w:firstLineChars="200"/>
        <w:rPr>
          <w:rFonts w:eastAsia="仿宋_GB2312"/>
          <w:sz w:val="32"/>
          <w:szCs w:val="32"/>
        </w:rPr>
      </w:pPr>
      <w:r>
        <w:rPr>
          <w:rFonts w:hint="eastAsia" w:ascii="楷体_GB2312" w:eastAsia="楷体_GB2312"/>
          <w:b/>
          <w:bCs/>
          <w:sz w:val="32"/>
          <w:szCs w:val="32"/>
        </w:rPr>
        <w:t>（一）有领衔人和创新团队。</w:t>
      </w:r>
      <w:r>
        <w:rPr>
          <w:rFonts w:eastAsia="仿宋_GB2312"/>
          <w:sz w:val="32"/>
          <w:szCs w:val="32"/>
        </w:rPr>
        <w:t>有一名高技能人才领衔以其名字命名</w:t>
      </w:r>
      <w:r>
        <w:rPr>
          <w:rFonts w:hint="eastAsia" w:eastAsia="仿宋_GB2312"/>
          <w:sz w:val="32"/>
          <w:szCs w:val="32"/>
        </w:rPr>
        <w:t>，</w:t>
      </w:r>
      <w:r>
        <w:rPr>
          <w:rFonts w:eastAsia="仿宋_GB2312"/>
          <w:sz w:val="32"/>
          <w:szCs w:val="32"/>
        </w:rPr>
        <w:t>并在醒目位置悬挂标识牌。</w:t>
      </w:r>
      <w:r>
        <w:rPr>
          <w:rFonts w:hint="eastAsia" w:ascii="仿宋_GB2312" w:hAnsi="仿宋_GB2312" w:eastAsia="仿宋_GB2312" w:cs="仿宋_GB2312"/>
          <w:sz w:val="32"/>
          <w:szCs w:val="32"/>
        </w:rPr>
        <w:t>五名（含）以上有创新兴趣和为单位建设多做贡献意愿的团队成员。发挥了师带徒作用，培养团队成员成为高级工（含）以上技能人才不少于二人。</w:t>
      </w:r>
      <w:r>
        <w:rPr>
          <w:rFonts w:eastAsia="仿宋_GB2312"/>
          <w:sz w:val="32"/>
          <w:szCs w:val="32"/>
        </w:rPr>
        <w:t>符合相对固定、结构合理、积极进取、团结协作的条件</w:t>
      </w:r>
      <w:r>
        <w:rPr>
          <w:rFonts w:hint="eastAsia" w:eastAsia="仿宋_GB2312"/>
          <w:sz w:val="32"/>
          <w:szCs w:val="32"/>
        </w:rPr>
        <w:t>，</w:t>
      </w:r>
      <w:r>
        <w:rPr>
          <w:rFonts w:eastAsia="仿宋_GB2312"/>
          <w:sz w:val="32"/>
          <w:szCs w:val="32"/>
        </w:rPr>
        <w:t>能吸纳不同岗位的工匠人才、技术能手、业务骨干等参加。</w:t>
      </w:r>
    </w:p>
    <w:p w14:paraId="43260CC8">
      <w:pPr>
        <w:spacing w:line="520" w:lineRule="exact"/>
        <w:ind w:firstLine="643" w:firstLineChars="200"/>
        <w:rPr>
          <w:rFonts w:eastAsia="仿宋_GB2312"/>
          <w:sz w:val="32"/>
          <w:szCs w:val="32"/>
        </w:rPr>
      </w:pPr>
      <w:r>
        <w:rPr>
          <w:rFonts w:hint="eastAsia" w:ascii="楷体_GB2312" w:eastAsia="楷体_GB2312"/>
          <w:b/>
          <w:bCs/>
          <w:sz w:val="32"/>
          <w:szCs w:val="32"/>
        </w:rPr>
        <w:t>（</w:t>
      </w:r>
      <w:r>
        <w:rPr>
          <w:rFonts w:ascii="楷体_GB2312" w:eastAsia="楷体_GB2312"/>
          <w:b/>
          <w:bCs/>
          <w:sz w:val="32"/>
          <w:szCs w:val="32"/>
        </w:rPr>
        <w:t>二</w:t>
      </w:r>
      <w:r>
        <w:rPr>
          <w:rFonts w:hint="eastAsia" w:ascii="楷体_GB2312" w:eastAsia="楷体_GB2312"/>
          <w:b/>
          <w:bCs/>
          <w:sz w:val="32"/>
          <w:szCs w:val="32"/>
        </w:rPr>
        <w:t>）</w:t>
      </w:r>
      <w:r>
        <w:rPr>
          <w:rFonts w:ascii="楷体_GB2312" w:eastAsia="楷体_GB2312"/>
          <w:b/>
          <w:bCs/>
          <w:sz w:val="32"/>
          <w:szCs w:val="32"/>
        </w:rPr>
        <w:t>有相应场所和必要设施。</w:t>
      </w:r>
      <w:bookmarkStart w:id="0" w:name="OLE_LINK4"/>
      <w:r>
        <w:rPr>
          <w:rFonts w:eastAsia="仿宋_GB2312"/>
          <w:sz w:val="32"/>
          <w:szCs w:val="32"/>
        </w:rPr>
        <w:t>建设相对固定的工作和活动场所</w:t>
      </w:r>
      <w:r>
        <w:rPr>
          <w:rFonts w:hint="eastAsia" w:eastAsia="仿宋_GB2312"/>
          <w:sz w:val="32"/>
          <w:szCs w:val="32"/>
        </w:rPr>
        <w:t>（</w:t>
      </w:r>
      <w:r>
        <w:rPr>
          <w:rFonts w:eastAsia="仿宋_GB2312"/>
          <w:sz w:val="32"/>
          <w:szCs w:val="32"/>
        </w:rPr>
        <w:t>地</w:t>
      </w:r>
      <w:r>
        <w:rPr>
          <w:rFonts w:hint="eastAsia" w:eastAsia="仿宋_GB2312"/>
          <w:sz w:val="32"/>
          <w:szCs w:val="32"/>
        </w:rPr>
        <w:t>），</w:t>
      </w:r>
      <w:r>
        <w:rPr>
          <w:rFonts w:eastAsia="仿宋_GB2312"/>
          <w:sz w:val="32"/>
          <w:szCs w:val="32"/>
        </w:rPr>
        <w:t>开展学习研究、交流研讨、创新攻关、成果展示等工作</w:t>
      </w:r>
      <w:r>
        <w:rPr>
          <w:rFonts w:hint="eastAsia" w:eastAsia="仿宋_GB2312"/>
          <w:sz w:val="32"/>
          <w:szCs w:val="32"/>
        </w:rPr>
        <w:t>，</w:t>
      </w:r>
      <w:r>
        <w:rPr>
          <w:rFonts w:eastAsia="仿宋_GB2312"/>
          <w:sz w:val="32"/>
          <w:szCs w:val="32"/>
        </w:rPr>
        <w:t>配备必要的设施设备、实验器材、操作工具、技术资料、办公用品等物品。</w:t>
      </w:r>
    </w:p>
    <w:bookmarkEnd w:id="0"/>
    <w:p w14:paraId="3BF0EE35">
      <w:pPr>
        <w:spacing w:line="520" w:lineRule="exact"/>
        <w:ind w:firstLine="643" w:firstLineChars="200"/>
        <w:rPr>
          <w:rFonts w:eastAsia="仿宋_GB2312"/>
          <w:sz w:val="32"/>
          <w:szCs w:val="32"/>
        </w:rPr>
      </w:pPr>
      <w:r>
        <w:rPr>
          <w:rFonts w:hint="eastAsia" w:ascii="楷体_GB2312" w:eastAsia="楷体_GB2312"/>
          <w:b/>
          <w:bCs/>
          <w:sz w:val="32"/>
          <w:szCs w:val="32"/>
        </w:rPr>
        <w:t>（</w:t>
      </w:r>
      <w:r>
        <w:rPr>
          <w:rFonts w:ascii="楷体_GB2312" w:eastAsia="楷体_GB2312"/>
          <w:b/>
          <w:bCs/>
          <w:sz w:val="32"/>
          <w:szCs w:val="32"/>
        </w:rPr>
        <w:t>三</w:t>
      </w:r>
      <w:r>
        <w:rPr>
          <w:rFonts w:hint="eastAsia" w:ascii="楷体_GB2312" w:eastAsia="楷体_GB2312"/>
          <w:b/>
          <w:bCs/>
          <w:sz w:val="32"/>
          <w:szCs w:val="32"/>
        </w:rPr>
        <w:t>）</w:t>
      </w:r>
      <w:r>
        <w:rPr>
          <w:rFonts w:ascii="楷体_GB2312" w:eastAsia="楷体_GB2312"/>
          <w:b/>
          <w:bCs/>
          <w:sz w:val="32"/>
          <w:szCs w:val="32"/>
        </w:rPr>
        <w:t>有制度和经费保障。</w:t>
      </w:r>
      <w:bookmarkStart w:id="1" w:name="OLE_LINK5"/>
      <w:r>
        <w:rPr>
          <w:rFonts w:eastAsia="仿宋_GB2312"/>
          <w:sz w:val="32"/>
          <w:szCs w:val="32"/>
        </w:rPr>
        <w:t>围绕组织结构、目标任务、活动方式、学习安排、创新计划、成果激励、内部管理等内容</w:t>
      </w:r>
      <w:r>
        <w:rPr>
          <w:rFonts w:hint="eastAsia" w:eastAsia="仿宋_GB2312"/>
          <w:sz w:val="32"/>
          <w:szCs w:val="32"/>
        </w:rPr>
        <w:t>，</w:t>
      </w:r>
      <w:r>
        <w:rPr>
          <w:rFonts w:eastAsia="仿宋_GB2312"/>
          <w:sz w:val="32"/>
          <w:szCs w:val="32"/>
        </w:rPr>
        <w:t>建立健全制度</w:t>
      </w:r>
      <w:r>
        <w:rPr>
          <w:rFonts w:hint="eastAsia" w:eastAsia="仿宋_GB2312"/>
          <w:sz w:val="32"/>
          <w:szCs w:val="32"/>
        </w:rPr>
        <w:t>，</w:t>
      </w:r>
      <w:r>
        <w:rPr>
          <w:rFonts w:eastAsia="仿宋_GB2312"/>
          <w:sz w:val="32"/>
          <w:szCs w:val="32"/>
        </w:rPr>
        <w:t>完善运行机制。</w:t>
      </w:r>
      <w:r>
        <w:rPr>
          <w:rFonts w:hint="eastAsia" w:ascii="仿宋_GB2312" w:hAnsi="华文楷体" w:eastAsia="仿宋_GB2312"/>
          <w:sz w:val="32"/>
          <w:szCs w:val="32"/>
        </w:rPr>
        <w:t>所在单位有经费支持，有开支管理办法。并</w:t>
      </w:r>
      <w:r>
        <w:rPr>
          <w:rFonts w:eastAsia="仿宋_GB2312"/>
          <w:sz w:val="32"/>
          <w:szCs w:val="32"/>
        </w:rPr>
        <w:t>根据年度或阶段性工作计划</w:t>
      </w:r>
      <w:r>
        <w:rPr>
          <w:rFonts w:hint="eastAsia" w:eastAsia="仿宋_GB2312"/>
          <w:sz w:val="32"/>
          <w:szCs w:val="32"/>
        </w:rPr>
        <w:t>，</w:t>
      </w:r>
      <w:r>
        <w:rPr>
          <w:rFonts w:eastAsia="仿宋_GB2312"/>
          <w:sz w:val="32"/>
          <w:szCs w:val="32"/>
        </w:rPr>
        <w:t>编制经费预算</w:t>
      </w:r>
      <w:r>
        <w:rPr>
          <w:rFonts w:hint="eastAsia" w:eastAsia="仿宋_GB2312"/>
          <w:sz w:val="32"/>
          <w:szCs w:val="32"/>
        </w:rPr>
        <w:t>，</w:t>
      </w:r>
      <w:r>
        <w:rPr>
          <w:rFonts w:eastAsia="仿宋_GB2312"/>
          <w:sz w:val="32"/>
          <w:szCs w:val="32"/>
        </w:rPr>
        <w:t>用于保障正常运行和提升发展。</w:t>
      </w:r>
    </w:p>
    <w:bookmarkEnd w:id="1"/>
    <w:p w14:paraId="52B36B1F">
      <w:pPr>
        <w:spacing w:line="520" w:lineRule="exact"/>
        <w:ind w:firstLine="643" w:firstLineChars="200"/>
        <w:rPr>
          <w:rFonts w:hint="eastAsia" w:ascii="仿宋_GB2312" w:hAnsi="华文楷体" w:eastAsia="仿宋_GB2312"/>
          <w:sz w:val="32"/>
          <w:szCs w:val="32"/>
        </w:rPr>
      </w:pPr>
      <w:r>
        <w:rPr>
          <w:rFonts w:hint="eastAsia" w:ascii="楷体_GB2312" w:eastAsia="楷体_GB2312"/>
          <w:b/>
          <w:bCs/>
          <w:sz w:val="32"/>
          <w:szCs w:val="32"/>
        </w:rPr>
        <w:t>（</w:t>
      </w:r>
      <w:r>
        <w:rPr>
          <w:rFonts w:ascii="楷体_GB2312" w:eastAsia="楷体_GB2312"/>
          <w:b/>
          <w:bCs/>
          <w:sz w:val="32"/>
          <w:szCs w:val="32"/>
        </w:rPr>
        <w:t>四</w:t>
      </w:r>
      <w:r>
        <w:rPr>
          <w:rFonts w:hint="eastAsia" w:ascii="楷体_GB2312" w:eastAsia="楷体_GB2312"/>
          <w:b/>
          <w:bCs/>
          <w:sz w:val="32"/>
          <w:szCs w:val="32"/>
        </w:rPr>
        <w:t>）</w:t>
      </w:r>
      <w:r>
        <w:rPr>
          <w:rFonts w:ascii="楷体_GB2312" w:eastAsia="楷体_GB2312"/>
          <w:b/>
          <w:bCs/>
          <w:sz w:val="32"/>
          <w:szCs w:val="32"/>
        </w:rPr>
        <w:t>有技术创新项目和成果</w:t>
      </w:r>
      <w:r>
        <w:rPr>
          <w:rFonts w:eastAsia="仿宋_GB2312"/>
          <w:b/>
          <w:bCs/>
          <w:sz w:val="32"/>
          <w:szCs w:val="32"/>
        </w:rPr>
        <w:t>。</w:t>
      </w:r>
      <w:bookmarkStart w:id="2" w:name="OLE_LINK6"/>
      <w:r>
        <w:rPr>
          <w:rFonts w:hint="eastAsia" w:ascii="仿宋_GB2312" w:hAnsi="华文楷体" w:eastAsia="仿宋_GB2312"/>
          <w:sz w:val="32"/>
          <w:szCs w:val="32"/>
        </w:rPr>
        <w:t>充分发挥团队协作优势，经常性开展创新活动，承担一定数量的研发课题、攻关项目或人才培育任务，在各类创新和人才培育活动中取得可认定、可量化、可展示的成果或实效，产生良好的经济和社会效益。近三年以领衔人或团队成员身份参与市级或省级“五小创新”至少2项，获得市级“五小创新”大赛三等奖及以上1项；经政府有关部门（科技、工信等部门）立项的技术创新成果不少于1项。创新成果取得良好经济社会效益，成果得到推广应用。</w:t>
      </w:r>
    </w:p>
    <w:bookmarkEnd w:id="2"/>
    <w:p w14:paraId="389CE98A">
      <w:pPr>
        <w:spacing w:line="52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二、申报数量及补助标准</w:t>
      </w:r>
    </w:p>
    <w:p w14:paraId="54152402">
      <w:pPr>
        <w:spacing w:line="520" w:lineRule="exact"/>
        <w:ind w:right="8"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今年拟确认</w:t>
      </w:r>
      <w:r>
        <w:rPr>
          <w:rFonts w:hint="eastAsia" w:ascii="仿宋_GB2312" w:hAnsi="仿宋_GB2312" w:eastAsia="仿宋_GB2312" w:cs="仿宋_GB2312"/>
          <w:sz w:val="32"/>
          <w:szCs w:val="32"/>
        </w:rPr>
        <w:t>职工技术创新工作室</w:t>
      </w:r>
      <w:r>
        <w:rPr>
          <w:rFonts w:hint="eastAsia" w:ascii="仿宋_GB2312" w:hAnsi="仿宋_GB2312" w:eastAsia="仿宋_GB2312" w:cs="仿宋_GB2312"/>
          <w:kern w:val="0"/>
          <w:sz w:val="32"/>
          <w:szCs w:val="32"/>
        </w:rPr>
        <w:t>15家。</w:t>
      </w:r>
      <w:r>
        <w:rPr>
          <w:rFonts w:hint="eastAsia" w:ascii="仿宋_GB2312" w:hAnsi="仿宋_GB2312" w:eastAsia="仿宋_GB2312" w:cs="仿宋_GB2312"/>
          <w:sz w:val="32"/>
          <w:szCs w:val="32"/>
        </w:rPr>
        <w:t>已经被省总工会认定的“劳模工匠创新工作室”、市总工会认定的“职工技术创新工作室”“</w:t>
      </w:r>
      <w:bookmarkStart w:id="3" w:name="OLE_LINK2"/>
      <w:r>
        <w:rPr>
          <w:rFonts w:hint="eastAsia" w:ascii="仿宋_GB2312" w:hAnsi="仿宋_GB2312" w:eastAsia="仿宋_GB2312" w:cs="仿宋_GB2312"/>
          <w:sz w:val="32"/>
          <w:szCs w:val="32"/>
        </w:rPr>
        <w:t>劳模创新工作室</w:t>
      </w:r>
      <w:bookmarkEnd w:id="3"/>
      <w:r>
        <w:rPr>
          <w:rFonts w:hint="eastAsia" w:ascii="仿宋_GB2312" w:hAnsi="仿宋_GB2312" w:eastAsia="仿宋_GB2312" w:cs="仿宋_GB2312"/>
          <w:sz w:val="32"/>
          <w:szCs w:val="32"/>
        </w:rPr>
        <w:t>”、人社等政府部门认定的“技能大师工作室”等</w:t>
      </w:r>
      <w:bookmarkStart w:id="4" w:name="OLE_LINK1"/>
      <w:r>
        <w:rPr>
          <w:rFonts w:hint="eastAsia" w:ascii="仿宋_GB2312" w:hAnsi="仿宋_GB2312" w:eastAsia="仿宋_GB2312" w:cs="仿宋_GB2312"/>
          <w:sz w:val="32"/>
          <w:szCs w:val="32"/>
        </w:rPr>
        <w:t>工作室不再重复认定</w:t>
      </w:r>
      <w:bookmarkEnd w:id="4"/>
      <w:r>
        <w:rPr>
          <w:rFonts w:hint="eastAsia" w:ascii="仿宋_GB2312" w:hAnsi="仿宋_GB2312" w:eastAsia="仿宋_GB2312" w:cs="仿宋_GB2312"/>
          <w:sz w:val="32"/>
          <w:szCs w:val="32"/>
        </w:rPr>
        <w:t>。对验收合格的职工技术创新工作室，经市总工会公布后，由市总工会颁发“厦门市职工技术创新工作室”牌匾，并给予2万元工作经费补助，主要用于工作室的设施设备添置、技术技能创新研发、技能交流推广、高技能人才培训培养等。</w:t>
      </w:r>
    </w:p>
    <w:p w14:paraId="2D0568CC">
      <w:pPr>
        <w:spacing w:line="520" w:lineRule="exact"/>
        <w:ind w:firstLine="640" w:firstLineChars="200"/>
        <w:rPr>
          <w:rFonts w:eastAsia="黑体"/>
          <w:sz w:val="32"/>
          <w:szCs w:val="32"/>
        </w:rPr>
      </w:pPr>
      <w:r>
        <w:rPr>
          <w:rFonts w:hint="eastAsia" w:eastAsia="黑体"/>
          <w:sz w:val="32"/>
          <w:szCs w:val="32"/>
        </w:rPr>
        <w:t>三</w:t>
      </w:r>
      <w:r>
        <w:rPr>
          <w:rFonts w:eastAsia="黑体"/>
          <w:sz w:val="32"/>
          <w:szCs w:val="32"/>
        </w:rPr>
        <w:t>、</w:t>
      </w:r>
      <w:r>
        <w:rPr>
          <w:rFonts w:hint="eastAsia" w:eastAsia="黑体"/>
          <w:sz w:val="32"/>
          <w:szCs w:val="32"/>
        </w:rPr>
        <w:t>有关</w:t>
      </w:r>
      <w:r>
        <w:rPr>
          <w:rFonts w:eastAsia="黑体"/>
          <w:sz w:val="32"/>
          <w:szCs w:val="32"/>
        </w:rPr>
        <w:t>要求</w:t>
      </w:r>
    </w:p>
    <w:p w14:paraId="0DAD5DFE">
      <w:pPr>
        <w:spacing w:line="52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各</w:t>
      </w:r>
      <w:r>
        <w:rPr>
          <w:rFonts w:hint="eastAsia" w:ascii="仿宋_GB2312" w:hAnsi="仿宋_GB2312" w:eastAsia="仿宋_GB2312" w:cs="仿宋_GB2312"/>
          <w:sz w:val="32"/>
          <w:szCs w:val="32"/>
        </w:rPr>
        <w:t>推荐单位要高度重视、精心谋划，进一步做实做细</w:t>
      </w:r>
      <w:r>
        <w:rPr>
          <w:rFonts w:hint="eastAsia" w:ascii="仿宋_GB2312" w:hAnsi="仿宋_GB2312" w:eastAsia="仿宋_GB2312" w:cs="仿宋_GB2312"/>
          <w:sz w:val="32"/>
          <w:szCs w:val="32"/>
          <w:lang w:val="zh-CN"/>
        </w:rPr>
        <w:t>“职工技术创新工作室”</w:t>
      </w:r>
      <w:r>
        <w:rPr>
          <w:rFonts w:hint="eastAsia" w:ascii="仿宋_GB2312" w:hAnsi="仿宋_GB2312" w:eastAsia="仿宋_GB2312" w:cs="仿宋_GB2312"/>
          <w:sz w:val="32"/>
          <w:szCs w:val="32"/>
        </w:rPr>
        <w:t>创建指导工作，把推荐申报和考核验收过程作为深化产业工人队伍建设改革的重要抓手</w:t>
      </w:r>
      <w:r>
        <w:rPr>
          <w:rFonts w:hint="eastAsia" w:ascii="仿宋_GB2312" w:hAnsi="仿宋_GB2312" w:eastAsia="仿宋_GB2312" w:cs="仿宋_GB2312"/>
          <w:sz w:val="32"/>
          <w:szCs w:val="32"/>
          <w:lang w:val="zh-CN"/>
        </w:rPr>
        <w:t>。</w:t>
      </w:r>
    </w:p>
    <w:p w14:paraId="36D07CBC">
      <w:pPr>
        <w:spacing w:line="520" w:lineRule="exact"/>
        <w:ind w:right="8"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（二）各级工会要紧贴“数字产业化”和“产业数字化”需求，紧扣数字经济、海洋经济、绿色经济、文旅经济等领域，按照</w:t>
      </w:r>
      <w:r>
        <w:rPr>
          <w:rFonts w:hint="eastAsia" w:ascii="仿宋_GB2312" w:hAnsi="仿宋_GB2312" w:eastAsia="仿宋_GB2312" w:cs="仿宋_GB2312"/>
          <w:sz w:val="32"/>
          <w:szCs w:val="32"/>
          <w:lang w:val="zh-CN"/>
        </w:rPr>
        <w:t>“成熟一家、验收一家”要求，</w:t>
      </w:r>
      <w:r>
        <w:rPr>
          <w:rFonts w:hint="eastAsia" w:ascii="仿宋_GB2312" w:hAnsi="仿宋_GB2312" w:eastAsia="仿宋_GB2312" w:cs="仿宋_GB2312"/>
          <w:sz w:val="32"/>
          <w:szCs w:val="32"/>
        </w:rPr>
        <w:t>积极培育职工技术创新工作室。</w:t>
      </w:r>
    </w:p>
    <w:p w14:paraId="74706782">
      <w:pPr>
        <w:spacing w:line="520" w:lineRule="exact"/>
        <w:ind w:right="8"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（三）各区、产业工会务必于8月30日前</w:t>
      </w:r>
      <w:r>
        <w:rPr>
          <w:rFonts w:hint="eastAsia" w:ascii="仿宋_GB2312" w:hAnsi="仿宋_GB2312" w:eastAsia="仿宋_GB2312" w:cs="仿宋_GB2312"/>
          <w:sz w:val="32"/>
          <w:szCs w:val="32"/>
          <w:lang w:val="zh-CN"/>
        </w:rPr>
        <w:t>完成本年度工作室申报、验收和推荐工作，并上报《</w:t>
      </w:r>
      <w:r>
        <w:rPr>
          <w:rFonts w:hint="eastAsia" w:ascii="仿宋_GB2312" w:hAnsi="仿宋_GB2312" w:eastAsia="仿宋_GB2312" w:cs="仿宋_GB2312"/>
          <w:sz w:val="32"/>
          <w:szCs w:val="32"/>
        </w:rPr>
        <w:t>2025</w:t>
      </w:r>
      <w:r>
        <w:rPr>
          <w:rFonts w:hint="eastAsia" w:ascii="仿宋_GB2312" w:hAnsi="仿宋_GB2312" w:eastAsia="仿宋_GB2312" w:cs="仿宋_GB2312"/>
          <w:sz w:val="32"/>
          <w:szCs w:val="32"/>
          <w:lang w:val="zh-CN"/>
        </w:rPr>
        <w:t>年度市级职工技术创新工作室创建汇总表》（电子和纸质盖章材料）及相应的《厦门市职工技术创新工作室验收表》。</w:t>
      </w:r>
    </w:p>
    <w:p w14:paraId="3AAFB832">
      <w:pPr>
        <w:spacing w:line="520" w:lineRule="exact"/>
        <w:ind w:right="8" w:firstLine="640" w:firstLineChars="200"/>
        <w:rPr>
          <w:rFonts w:hint="eastAsia" w:ascii="仿宋_GB2312" w:hAnsi="仿宋_GB2312" w:eastAsia="仿宋_GB2312" w:cs="仿宋_GB2312"/>
          <w:sz w:val="32"/>
          <w:szCs w:val="32"/>
          <w:lang w:val="zh-CN"/>
        </w:rPr>
      </w:pPr>
    </w:p>
    <w:p w14:paraId="17FAC7CE">
      <w:pPr>
        <w:spacing w:line="520" w:lineRule="exact"/>
        <w:ind w:right="8"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附件：1</w:t>
      </w:r>
      <w:r>
        <w:rPr>
          <w:rFonts w:hint="eastAsia" w:ascii="仿宋_GB2312" w:hAnsi="仿宋_GB2312" w:eastAsia="仿宋_GB2312" w:cs="仿宋_GB2312"/>
          <w:sz w:val="32"/>
          <w:szCs w:val="32"/>
        </w:rPr>
        <w:t>.2025年职工技术创新工作室名额分配表</w:t>
      </w:r>
    </w:p>
    <w:p w14:paraId="5D07EF85">
      <w:pPr>
        <w:spacing w:line="520" w:lineRule="exact"/>
        <w:ind w:firstLine="1600" w:firstLineChars="500"/>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厦门市职工技术创新工作室申请表</w:t>
      </w:r>
    </w:p>
    <w:p w14:paraId="2954F861">
      <w:pPr>
        <w:spacing w:line="520" w:lineRule="exact"/>
        <w:ind w:firstLine="1600" w:firstLineChars="500"/>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厦门市职工技术创新工作室验收表</w:t>
      </w:r>
    </w:p>
    <w:p w14:paraId="4F4C0253">
      <w:pPr>
        <w:spacing w:line="520" w:lineRule="exact"/>
        <w:ind w:firstLine="1600" w:firstLineChars="500"/>
        <w:jc w:val="left"/>
        <w:rPr>
          <w:rFonts w:hint="eastAsia" w:ascii="仿宋_GB2312" w:hAnsi="仿宋_GB2312" w:eastAsia="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202</w:t>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年度市级职工技术创新工作室创建汇总表</w:t>
      </w:r>
    </w:p>
    <w:p w14:paraId="3CC8F6E3">
      <w:pPr>
        <w:tabs>
          <w:tab w:val="left" w:pos="7560"/>
        </w:tabs>
        <w:snapToGrid w:val="0"/>
        <w:spacing w:line="520" w:lineRule="exact"/>
        <w:ind w:right="81" w:firstLine="645"/>
        <w:jc w:val="center"/>
        <w:textAlignment w:val="baseline"/>
        <w:rPr>
          <w:rFonts w:eastAsia="仿宋_GB2312"/>
          <w:sz w:val="32"/>
          <w:szCs w:val="32"/>
        </w:rPr>
      </w:pPr>
      <w:r>
        <w:rPr>
          <w:rFonts w:hint="eastAsia" w:ascii="仿宋_GB2312" w:hAnsi="仿宋_GB2312" w:eastAsia="仿宋_GB2312"/>
          <w:sz w:val="32"/>
          <w:szCs w:val="32"/>
        </w:rPr>
        <w:t xml:space="preserve"> </w:t>
      </w:r>
    </w:p>
    <w:p w14:paraId="1E17A585">
      <w:pPr>
        <w:tabs>
          <w:tab w:val="left" w:pos="7380"/>
          <w:tab w:val="left" w:pos="7560"/>
        </w:tabs>
        <w:snapToGrid w:val="0"/>
        <w:spacing w:line="520" w:lineRule="exact"/>
        <w:ind w:right="1121" w:firstLine="645"/>
        <w:jc w:val="right"/>
        <w:textAlignment w:val="baseline"/>
        <w:rPr>
          <w:rFonts w:hint="eastAsia" w:ascii="仿宋_GB2312" w:hAnsi="仿宋_GB2312" w:eastAsia="仿宋_GB2312"/>
          <w:sz w:val="32"/>
          <w:szCs w:val="32"/>
        </w:rPr>
      </w:pPr>
      <w:r>
        <w:rPr>
          <w:rFonts w:hint="eastAsia" w:ascii="仿宋_GB2312" w:hAnsi="仿宋_GB2312" w:eastAsia="仿宋_GB2312"/>
          <w:sz w:val="32"/>
          <w:szCs w:val="32"/>
        </w:rPr>
        <w:t>厦门市总工会办公室</w:t>
      </w:r>
    </w:p>
    <w:p w14:paraId="3984099B">
      <w:pPr>
        <w:tabs>
          <w:tab w:val="left" w:pos="7560"/>
        </w:tabs>
        <w:snapToGrid w:val="0"/>
        <w:spacing w:line="520" w:lineRule="exact"/>
        <w:ind w:right="81" w:firstLine="645"/>
        <w:jc w:val="center"/>
        <w:textAlignment w:val="baseline"/>
        <w:rPr>
          <w:rFonts w:eastAsia="仿宋_GB2312"/>
          <w:sz w:val="32"/>
          <w:szCs w:val="32"/>
        </w:rPr>
      </w:pPr>
      <w:r>
        <w:rPr>
          <w:rFonts w:eastAsia="仿宋_GB2312"/>
          <w:sz w:val="32"/>
          <w:szCs w:val="32"/>
        </w:rPr>
        <w:t xml:space="preserve">    </w:t>
      </w:r>
      <w:r>
        <w:rPr>
          <w:rFonts w:hint="eastAsia" w:eastAsia="仿宋_GB2312"/>
          <w:sz w:val="32"/>
          <w:szCs w:val="32"/>
        </w:rPr>
        <w:t xml:space="preserve"> </w:t>
      </w:r>
      <w:r>
        <w:rPr>
          <w:rFonts w:eastAsia="仿宋_GB2312"/>
          <w:sz w:val="32"/>
          <w:szCs w:val="32"/>
        </w:rPr>
        <w:t xml:space="preserve">      </w:t>
      </w:r>
      <w:r>
        <w:rPr>
          <w:rFonts w:hint="eastAsia" w:eastAsia="仿宋_GB2312"/>
          <w:sz w:val="32"/>
          <w:szCs w:val="32"/>
        </w:rPr>
        <w:t xml:space="preserve">     </w:t>
      </w:r>
      <w:r>
        <w:rPr>
          <w:rFonts w:eastAsia="仿宋_GB2312"/>
          <w:sz w:val="32"/>
          <w:szCs w:val="32"/>
        </w:rPr>
        <w:t xml:space="preserve"> </w:t>
      </w:r>
      <w:r>
        <w:rPr>
          <w:rFonts w:hint="eastAsia" w:eastAsia="仿宋_GB2312"/>
          <w:sz w:val="32"/>
          <w:szCs w:val="32"/>
        </w:rPr>
        <w:t xml:space="preserve"> </w:t>
      </w:r>
      <w:r>
        <w:rPr>
          <w:rFonts w:hint="eastAsia" w:eastAsia="仿宋_GB2312"/>
          <w:sz w:val="32"/>
          <w:szCs w:val="32"/>
          <w:lang w:val="en-US" w:eastAsia="zh-CN"/>
        </w:rPr>
        <w:t xml:space="preserve"> </w:t>
      </w:r>
      <w:r>
        <w:rPr>
          <w:rFonts w:eastAsia="仿宋_GB2312"/>
          <w:sz w:val="32"/>
          <w:szCs w:val="32"/>
        </w:rPr>
        <w:t>20</w:t>
      </w:r>
      <w:r>
        <w:rPr>
          <w:rFonts w:hint="eastAsia" w:eastAsia="仿宋_GB2312"/>
          <w:sz w:val="32"/>
          <w:szCs w:val="32"/>
        </w:rPr>
        <w:t>25</w:t>
      </w:r>
      <w:r>
        <w:rPr>
          <w:rFonts w:hAnsi="仿宋_GB2312" w:eastAsia="仿宋_GB2312"/>
          <w:sz w:val="32"/>
          <w:szCs w:val="32"/>
        </w:rPr>
        <w:t>年</w:t>
      </w:r>
      <w:r>
        <w:rPr>
          <w:rFonts w:hint="eastAsia" w:hAnsi="仿宋_GB2312" w:eastAsia="仿宋_GB2312"/>
          <w:sz w:val="32"/>
          <w:szCs w:val="32"/>
        </w:rPr>
        <w:t>7</w:t>
      </w:r>
      <w:r>
        <w:rPr>
          <w:rFonts w:hAnsi="仿宋_GB2312" w:eastAsia="仿宋_GB2312"/>
          <w:sz w:val="32"/>
          <w:szCs w:val="32"/>
        </w:rPr>
        <w:t>月</w:t>
      </w:r>
      <w:r>
        <w:rPr>
          <w:rFonts w:hint="eastAsia" w:hAnsi="仿宋_GB2312" w:eastAsia="仿宋_GB2312"/>
          <w:sz w:val="32"/>
          <w:szCs w:val="32"/>
          <w:lang w:val="en-US" w:eastAsia="zh-CN"/>
        </w:rPr>
        <w:t>16</w:t>
      </w:r>
      <w:r>
        <w:rPr>
          <w:rFonts w:hint="eastAsia" w:hAnsi="仿宋_GB2312" w:eastAsia="仿宋_GB2312"/>
          <w:sz w:val="32"/>
          <w:szCs w:val="32"/>
        </w:rPr>
        <w:t xml:space="preserve"> </w:t>
      </w:r>
      <w:r>
        <w:rPr>
          <w:rFonts w:hAnsi="仿宋_GB2312" w:eastAsia="仿宋_GB2312"/>
          <w:sz w:val="32"/>
          <w:szCs w:val="32"/>
        </w:rPr>
        <w:t>日</w:t>
      </w:r>
    </w:p>
    <w:p w14:paraId="65312B04">
      <w:pPr>
        <w:spacing w:line="0" w:lineRule="atLeast"/>
        <w:rPr>
          <w:rFonts w:hint="eastAsia" w:ascii="黑体" w:eastAsia="黑体"/>
          <w:spacing w:val="8"/>
          <w:sz w:val="32"/>
          <w:szCs w:val="32"/>
        </w:rPr>
      </w:pPr>
      <w:r>
        <w:rPr>
          <w:rFonts w:hint="eastAsia" w:ascii="黑体" w:eastAsia="黑体"/>
          <w:spacing w:val="8"/>
          <w:sz w:val="32"/>
          <w:szCs w:val="32"/>
        </w:rPr>
        <w:t>附件1</w:t>
      </w:r>
    </w:p>
    <w:p w14:paraId="6F897067">
      <w:pPr>
        <w:pStyle w:val="2"/>
        <w:rPr>
          <w:rFonts w:hint="eastAsia"/>
        </w:rPr>
      </w:pPr>
    </w:p>
    <w:p w14:paraId="4BDECAF4">
      <w:pPr>
        <w:widowControl/>
        <w:tabs>
          <w:tab w:val="left" w:pos="180"/>
          <w:tab w:val="left" w:pos="5220"/>
        </w:tabs>
        <w:spacing w:line="500" w:lineRule="exact"/>
        <w:jc w:val="center"/>
        <w:rPr>
          <w:rFonts w:hint="eastAsia" w:ascii="方正小标宋简体" w:hAnsi="宋体" w:eastAsia="方正小标宋简体" w:cs="方正小标宋简体"/>
          <w:spacing w:val="8"/>
          <w:sz w:val="36"/>
          <w:szCs w:val="36"/>
        </w:rPr>
      </w:pPr>
      <w:bookmarkStart w:id="5" w:name="OLE_LINK8"/>
      <w:bookmarkStart w:id="6" w:name="OLE_LINK9"/>
      <w:r>
        <w:rPr>
          <w:rFonts w:hint="eastAsia" w:ascii="方正小标宋简体" w:hAnsi="方正小标宋简体" w:eastAsia="方正小标宋简体" w:cs="方正小标宋简体"/>
          <w:spacing w:val="8"/>
          <w:sz w:val="36"/>
          <w:szCs w:val="36"/>
          <w:lang w:bidi="ar"/>
        </w:rPr>
        <w:t>2025年职工技术创新工作室名额分配表</w:t>
      </w:r>
      <w:bookmarkEnd w:id="5"/>
    </w:p>
    <w:bookmarkEnd w:id="6"/>
    <w:p w14:paraId="7B26C5DF">
      <w:pPr>
        <w:widowControl/>
        <w:tabs>
          <w:tab w:val="left" w:pos="180"/>
          <w:tab w:val="left" w:pos="5220"/>
        </w:tabs>
        <w:spacing w:line="300" w:lineRule="exact"/>
        <w:jc w:val="center"/>
        <w:rPr>
          <w:rFonts w:hint="eastAsia" w:ascii="方正小标宋简体" w:hAnsi="宋体" w:eastAsia="方正小标宋简体" w:cs="方正小标宋简体"/>
          <w:spacing w:val="8"/>
          <w:sz w:val="36"/>
          <w:szCs w:val="36"/>
        </w:rPr>
      </w:pPr>
    </w:p>
    <w:tbl>
      <w:tblPr>
        <w:tblStyle w:val="5"/>
        <w:tblW w:w="8584" w:type="dxa"/>
        <w:jc w:val="center"/>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Layout w:type="fixed"/>
        <w:tblCellMar>
          <w:top w:w="0" w:type="dxa"/>
          <w:left w:w="0" w:type="dxa"/>
          <w:bottom w:w="0" w:type="dxa"/>
          <w:right w:w="0" w:type="dxa"/>
        </w:tblCellMar>
      </w:tblPr>
      <w:tblGrid>
        <w:gridCol w:w="4971"/>
        <w:gridCol w:w="3613"/>
      </w:tblGrid>
      <w:tr w14:paraId="1D464E6E">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cantSplit/>
          <w:trHeight w:val="695"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658B9A5A">
            <w:pPr>
              <w:widowControl/>
              <w:spacing w:line="500" w:lineRule="exact"/>
              <w:jc w:val="center"/>
              <w:rPr>
                <w:rFonts w:eastAsia="仿宋_GB2312"/>
                <w:b/>
                <w:bCs/>
                <w:sz w:val="28"/>
                <w:szCs w:val="28"/>
              </w:rPr>
            </w:pPr>
            <w:r>
              <w:rPr>
                <w:rFonts w:hint="eastAsia" w:eastAsia="仿宋_GB2312" w:cs="仿宋_GB2312"/>
                <w:b/>
                <w:bCs/>
                <w:sz w:val="28"/>
                <w:szCs w:val="28"/>
                <w:lang w:bidi="ar"/>
              </w:rPr>
              <w:t>推荐单位</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51003E67">
            <w:pPr>
              <w:widowControl/>
              <w:spacing w:line="400" w:lineRule="exact"/>
              <w:jc w:val="center"/>
              <w:rPr>
                <w:rFonts w:hint="eastAsia" w:eastAsia="仿宋_GB2312"/>
                <w:b/>
                <w:bCs/>
                <w:sz w:val="28"/>
                <w:szCs w:val="28"/>
              </w:rPr>
            </w:pPr>
            <w:r>
              <w:rPr>
                <w:rFonts w:hint="eastAsia" w:eastAsia="仿宋_GB2312"/>
                <w:b/>
                <w:bCs/>
                <w:sz w:val="28"/>
                <w:szCs w:val="28"/>
              </w:rPr>
              <w:t>数量</w:t>
            </w:r>
          </w:p>
        </w:tc>
      </w:tr>
      <w:tr w14:paraId="25E5B178">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54A7BA6C">
            <w:pPr>
              <w:widowControl/>
              <w:spacing w:line="400" w:lineRule="exact"/>
              <w:jc w:val="center"/>
              <w:rPr>
                <w:rFonts w:eastAsia="仿宋_GB2312"/>
                <w:sz w:val="28"/>
                <w:szCs w:val="28"/>
              </w:rPr>
            </w:pPr>
            <w:r>
              <w:rPr>
                <w:rFonts w:hint="eastAsia" w:eastAsia="仿宋_GB2312" w:cs="仿宋_GB2312"/>
                <w:sz w:val="28"/>
                <w:szCs w:val="28"/>
                <w:lang w:bidi="ar"/>
              </w:rPr>
              <w:t>思明区总工会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2919690F">
            <w:pPr>
              <w:widowControl/>
              <w:spacing w:line="400" w:lineRule="exact"/>
              <w:jc w:val="center"/>
              <w:rPr>
                <w:rFonts w:eastAsia="仿宋_GB2312"/>
                <w:sz w:val="28"/>
                <w:szCs w:val="28"/>
              </w:rPr>
            </w:pPr>
            <w:r>
              <w:rPr>
                <w:rFonts w:hint="eastAsia" w:eastAsia="仿宋_GB2312"/>
                <w:sz w:val="28"/>
                <w:szCs w:val="28"/>
                <w:lang w:bidi="ar"/>
              </w:rPr>
              <w:t>1</w:t>
            </w:r>
          </w:p>
        </w:tc>
      </w:tr>
      <w:tr w14:paraId="7A7BC072">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14488DAC">
            <w:pPr>
              <w:widowControl/>
              <w:spacing w:line="400" w:lineRule="exact"/>
              <w:jc w:val="center"/>
              <w:rPr>
                <w:rFonts w:eastAsia="仿宋_GB2312"/>
                <w:sz w:val="28"/>
                <w:szCs w:val="28"/>
              </w:rPr>
            </w:pPr>
            <w:r>
              <w:rPr>
                <w:rFonts w:hint="eastAsia" w:eastAsia="仿宋_GB2312" w:cs="仿宋_GB2312"/>
                <w:sz w:val="28"/>
                <w:szCs w:val="28"/>
                <w:lang w:bidi="ar"/>
              </w:rPr>
              <w:t>湖里区总工会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51092ED4">
            <w:pPr>
              <w:widowControl/>
              <w:spacing w:line="400" w:lineRule="exact"/>
              <w:jc w:val="center"/>
              <w:rPr>
                <w:rFonts w:eastAsia="仿宋_GB2312"/>
                <w:sz w:val="28"/>
                <w:szCs w:val="28"/>
              </w:rPr>
            </w:pPr>
            <w:r>
              <w:rPr>
                <w:rFonts w:hint="eastAsia" w:eastAsia="仿宋_GB2312"/>
                <w:sz w:val="28"/>
                <w:szCs w:val="28"/>
                <w:lang w:bidi="ar"/>
              </w:rPr>
              <w:t>1</w:t>
            </w:r>
          </w:p>
        </w:tc>
      </w:tr>
      <w:tr w14:paraId="4E387ADB">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616214D7">
            <w:pPr>
              <w:widowControl/>
              <w:spacing w:line="400" w:lineRule="exact"/>
              <w:jc w:val="center"/>
              <w:rPr>
                <w:rFonts w:eastAsia="仿宋_GB2312"/>
                <w:sz w:val="28"/>
                <w:szCs w:val="28"/>
              </w:rPr>
            </w:pPr>
            <w:r>
              <w:rPr>
                <w:rFonts w:hint="eastAsia" w:eastAsia="仿宋_GB2312" w:cs="仿宋_GB2312"/>
                <w:sz w:val="28"/>
                <w:szCs w:val="28"/>
                <w:lang w:bidi="ar"/>
              </w:rPr>
              <w:t>海沧区总工会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432920D4">
            <w:pPr>
              <w:widowControl/>
              <w:spacing w:line="400" w:lineRule="exact"/>
              <w:jc w:val="center"/>
              <w:rPr>
                <w:rFonts w:eastAsia="仿宋_GB2312"/>
                <w:sz w:val="28"/>
                <w:szCs w:val="28"/>
              </w:rPr>
            </w:pPr>
            <w:r>
              <w:rPr>
                <w:rFonts w:hint="eastAsia" w:eastAsia="仿宋_GB2312"/>
                <w:sz w:val="28"/>
                <w:szCs w:val="28"/>
                <w:lang w:bidi="ar"/>
              </w:rPr>
              <w:t>1</w:t>
            </w:r>
          </w:p>
        </w:tc>
      </w:tr>
      <w:tr w14:paraId="15FD76A4">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65B206D3">
            <w:pPr>
              <w:widowControl/>
              <w:spacing w:line="400" w:lineRule="exact"/>
              <w:jc w:val="center"/>
              <w:rPr>
                <w:rFonts w:eastAsia="仿宋_GB2312"/>
                <w:sz w:val="28"/>
                <w:szCs w:val="28"/>
              </w:rPr>
            </w:pPr>
            <w:r>
              <w:rPr>
                <w:rFonts w:hint="eastAsia" w:eastAsia="仿宋_GB2312" w:cs="仿宋_GB2312"/>
                <w:sz w:val="28"/>
                <w:szCs w:val="28"/>
                <w:lang w:bidi="ar"/>
              </w:rPr>
              <w:t>集美区总工会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54DE8F26">
            <w:pPr>
              <w:widowControl/>
              <w:spacing w:line="400" w:lineRule="exact"/>
              <w:jc w:val="center"/>
              <w:rPr>
                <w:rFonts w:eastAsia="仿宋_GB2312"/>
                <w:sz w:val="28"/>
                <w:szCs w:val="28"/>
              </w:rPr>
            </w:pPr>
            <w:r>
              <w:rPr>
                <w:rFonts w:hint="eastAsia" w:eastAsia="仿宋_GB2312"/>
                <w:sz w:val="28"/>
                <w:szCs w:val="28"/>
                <w:lang w:bidi="ar"/>
              </w:rPr>
              <w:t>1</w:t>
            </w:r>
          </w:p>
        </w:tc>
      </w:tr>
      <w:tr w14:paraId="55A2F20B">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4BB60436">
            <w:pPr>
              <w:widowControl/>
              <w:spacing w:line="400" w:lineRule="exact"/>
              <w:jc w:val="center"/>
              <w:rPr>
                <w:rFonts w:eastAsia="仿宋_GB2312"/>
                <w:sz w:val="28"/>
                <w:szCs w:val="28"/>
              </w:rPr>
            </w:pPr>
            <w:r>
              <w:rPr>
                <w:rFonts w:hint="eastAsia" w:eastAsia="仿宋_GB2312" w:cs="仿宋_GB2312"/>
                <w:sz w:val="28"/>
                <w:szCs w:val="28"/>
                <w:lang w:bidi="ar"/>
              </w:rPr>
              <w:t>同安区总工会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4AC762C3">
            <w:pPr>
              <w:widowControl/>
              <w:spacing w:line="400" w:lineRule="exact"/>
              <w:jc w:val="center"/>
              <w:rPr>
                <w:rFonts w:eastAsia="仿宋_GB2312"/>
                <w:sz w:val="28"/>
                <w:szCs w:val="28"/>
              </w:rPr>
            </w:pPr>
            <w:r>
              <w:rPr>
                <w:rFonts w:hint="eastAsia" w:eastAsia="仿宋_GB2312"/>
                <w:sz w:val="28"/>
                <w:szCs w:val="28"/>
                <w:lang w:bidi="ar"/>
              </w:rPr>
              <w:t>1</w:t>
            </w:r>
          </w:p>
        </w:tc>
      </w:tr>
      <w:tr w14:paraId="5BA319FC">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0A4A8F73">
            <w:pPr>
              <w:widowControl/>
              <w:spacing w:line="400" w:lineRule="exact"/>
              <w:jc w:val="center"/>
              <w:rPr>
                <w:rFonts w:eastAsia="仿宋_GB2312"/>
                <w:sz w:val="28"/>
                <w:szCs w:val="28"/>
              </w:rPr>
            </w:pPr>
            <w:r>
              <w:rPr>
                <w:rFonts w:hint="eastAsia" w:eastAsia="仿宋_GB2312" w:cs="仿宋_GB2312"/>
                <w:sz w:val="28"/>
                <w:szCs w:val="28"/>
                <w:lang w:bidi="ar"/>
              </w:rPr>
              <w:t>翔安区总工会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4C179D92">
            <w:pPr>
              <w:widowControl/>
              <w:spacing w:line="400" w:lineRule="exact"/>
              <w:jc w:val="center"/>
              <w:rPr>
                <w:rFonts w:eastAsia="仿宋_GB2312"/>
                <w:sz w:val="28"/>
                <w:szCs w:val="28"/>
              </w:rPr>
            </w:pPr>
            <w:r>
              <w:rPr>
                <w:rFonts w:hint="eastAsia" w:eastAsia="仿宋_GB2312"/>
                <w:sz w:val="28"/>
                <w:szCs w:val="28"/>
                <w:lang w:bidi="ar"/>
              </w:rPr>
              <w:t>1</w:t>
            </w:r>
          </w:p>
        </w:tc>
      </w:tr>
      <w:tr w14:paraId="52874776">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18059C80">
            <w:pPr>
              <w:widowControl/>
              <w:spacing w:line="400" w:lineRule="exact"/>
              <w:jc w:val="center"/>
              <w:rPr>
                <w:rFonts w:eastAsia="仿宋_GB2312"/>
                <w:sz w:val="28"/>
                <w:szCs w:val="28"/>
              </w:rPr>
            </w:pPr>
            <w:r>
              <w:rPr>
                <w:rFonts w:hint="eastAsia" w:eastAsia="仿宋_GB2312" w:cs="仿宋_GB2312"/>
                <w:sz w:val="28"/>
                <w:szCs w:val="28"/>
                <w:lang w:bidi="ar"/>
              </w:rPr>
              <w:t>自贸区工会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748CA916">
            <w:pPr>
              <w:widowControl/>
              <w:spacing w:line="400" w:lineRule="exact"/>
              <w:jc w:val="center"/>
              <w:rPr>
                <w:rFonts w:eastAsia="仿宋_GB2312"/>
                <w:sz w:val="28"/>
                <w:szCs w:val="28"/>
              </w:rPr>
            </w:pPr>
            <w:r>
              <w:rPr>
                <w:rFonts w:hint="eastAsia" w:eastAsia="仿宋_GB2312"/>
                <w:sz w:val="28"/>
                <w:szCs w:val="28"/>
                <w:lang w:bidi="ar"/>
              </w:rPr>
              <w:t>1</w:t>
            </w:r>
          </w:p>
        </w:tc>
      </w:tr>
      <w:tr w14:paraId="522B02BE">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6F11DED0">
            <w:pPr>
              <w:widowControl/>
              <w:spacing w:line="400" w:lineRule="exact"/>
              <w:jc w:val="center"/>
              <w:rPr>
                <w:rFonts w:eastAsia="仿宋_GB2312"/>
                <w:sz w:val="28"/>
                <w:szCs w:val="28"/>
              </w:rPr>
            </w:pPr>
            <w:r>
              <w:rPr>
                <w:rFonts w:hint="eastAsia" w:eastAsia="仿宋_GB2312" w:cs="仿宋_GB2312"/>
                <w:sz w:val="28"/>
                <w:szCs w:val="28"/>
                <w:lang w:bidi="ar"/>
              </w:rPr>
              <w:t>市机关事业工会联合会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52A56961">
            <w:pPr>
              <w:widowControl/>
              <w:spacing w:line="400" w:lineRule="exact"/>
              <w:jc w:val="center"/>
              <w:rPr>
                <w:rFonts w:eastAsia="仿宋_GB2312"/>
                <w:sz w:val="28"/>
                <w:szCs w:val="28"/>
              </w:rPr>
            </w:pPr>
            <w:r>
              <w:rPr>
                <w:rFonts w:hint="eastAsia" w:eastAsia="仿宋_GB2312"/>
                <w:sz w:val="28"/>
                <w:szCs w:val="28"/>
                <w:lang w:bidi="ar"/>
              </w:rPr>
              <w:t>2</w:t>
            </w:r>
          </w:p>
        </w:tc>
      </w:tr>
      <w:tr w14:paraId="01525B42">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06B65845">
            <w:pPr>
              <w:widowControl/>
              <w:spacing w:line="400" w:lineRule="exact"/>
              <w:jc w:val="center"/>
              <w:rPr>
                <w:rFonts w:eastAsia="仿宋_GB2312"/>
                <w:sz w:val="28"/>
                <w:szCs w:val="28"/>
              </w:rPr>
            </w:pPr>
            <w:r>
              <w:rPr>
                <w:rFonts w:hint="eastAsia" w:eastAsia="仿宋_GB2312" w:cs="仿宋_GB2312"/>
                <w:sz w:val="28"/>
                <w:szCs w:val="28"/>
                <w:lang w:bidi="ar"/>
              </w:rPr>
              <w:t>市服务业工会联合会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51703D75">
            <w:pPr>
              <w:widowControl/>
              <w:spacing w:line="400" w:lineRule="exact"/>
              <w:jc w:val="center"/>
              <w:rPr>
                <w:rFonts w:eastAsia="仿宋_GB2312"/>
                <w:sz w:val="28"/>
                <w:szCs w:val="28"/>
              </w:rPr>
            </w:pPr>
            <w:r>
              <w:rPr>
                <w:rFonts w:hint="eastAsia" w:eastAsia="仿宋_GB2312"/>
                <w:sz w:val="28"/>
                <w:szCs w:val="28"/>
                <w:lang w:bidi="ar"/>
              </w:rPr>
              <w:t>2</w:t>
            </w:r>
          </w:p>
        </w:tc>
      </w:tr>
      <w:tr w14:paraId="46532341">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14B62C3E">
            <w:pPr>
              <w:widowControl/>
              <w:spacing w:line="400" w:lineRule="exact"/>
              <w:jc w:val="center"/>
              <w:rPr>
                <w:rFonts w:eastAsia="仿宋_GB2312"/>
                <w:sz w:val="28"/>
                <w:szCs w:val="28"/>
              </w:rPr>
            </w:pPr>
            <w:r>
              <w:rPr>
                <w:rFonts w:hint="eastAsia" w:eastAsia="仿宋_GB2312" w:cs="仿宋_GB2312"/>
                <w:sz w:val="28"/>
                <w:szCs w:val="28"/>
                <w:lang w:bidi="ar"/>
              </w:rPr>
              <w:t>市制造业工会联合会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1479E061">
            <w:pPr>
              <w:widowControl/>
              <w:spacing w:line="400" w:lineRule="exact"/>
              <w:jc w:val="center"/>
              <w:rPr>
                <w:rFonts w:eastAsia="仿宋_GB2312"/>
                <w:sz w:val="28"/>
                <w:szCs w:val="28"/>
              </w:rPr>
            </w:pPr>
            <w:r>
              <w:rPr>
                <w:rFonts w:hint="eastAsia" w:eastAsia="仿宋_GB2312"/>
                <w:sz w:val="28"/>
                <w:szCs w:val="28"/>
                <w:lang w:bidi="ar"/>
              </w:rPr>
              <w:t>2</w:t>
            </w:r>
          </w:p>
        </w:tc>
      </w:tr>
      <w:tr w14:paraId="29AC4040">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08A99FC7">
            <w:pPr>
              <w:widowControl/>
              <w:spacing w:line="400" w:lineRule="exact"/>
              <w:jc w:val="center"/>
              <w:rPr>
                <w:rFonts w:eastAsia="仿宋_GB2312"/>
                <w:sz w:val="28"/>
                <w:szCs w:val="28"/>
              </w:rPr>
            </w:pPr>
            <w:r>
              <w:rPr>
                <w:rFonts w:hint="eastAsia" w:eastAsia="仿宋_GB2312" w:cs="仿宋_GB2312"/>
                <w:sz w:val="28"/>
                <w:szCs w:val="28"/>
                <w:lang w:bidi="ar"/>
              </w:rPr>
              <w:t>教育工会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0A7B8853">
            <w:pPr>
              <w:widowControl/>
              <w:spacing w:line="400" w:lineRule="exact"/>
              <w:jc w:val="center"/>
              <w:rPr>
                <w:rFonts w:eastAsia="仿宋_GB2312"/>
                <w:sz w:val="28"/>
                <w:szCs w:val="28"/>
              </w:rPr>
            </w:pPr>
            <w:r>
              <w:rPr>
                <w:rFonts w:hint="eastAsia" w:eastAsia="仿宋_GB2312"/>
                <w:sz w:val="28"/>
                <w:szCs w:val="28"/>
                <w:lang w:bidi="ar"/>
              </w:rPr>
              <w:t>1</w:t>
            </w:r>
          </w:p>
        </w:tc>
      </w:tr>
      <w:tr w14:paraId="6319B4A9">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54"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2439FE1E">
            <w:pPr>
              <w:widowControl/>
              <w:spacing w:line="400" w:lineRule="exact"/>
              <w:jc w:val="center"/>
              <w:rPr>
                <w:rFonts w:eastAsia="仿宋_GB2312"/>
                <w:sz w:val="28"/>
                <w:szCs w:val="28"/>
              </w:rPr>
            </w:pPr>
            <w:r>
              <w:rPr>
                <w:rFonts w:hint="eastAsia" w:eastAsia="仿宋_GB2312" w:cs="仿宋_GB2312"/>
                <w:sz w:val="28"/>
                <w:szCs w:val="28"/>
                <w:lang w:bidi="ar"/>
              </w:rPr>
              <w:t>金融工会</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48CB669D">
            <w:pPr>
              <w:widowControl/>
              <w:spacing w:line="400" w:lineRule="exact"/>
              <w:jc w:val="center"/>
              <w:rPr>
                <w:rFonts w:eastAsia="仿宋_GB2312"/>
                <w:sz w:val="28"/>
                <w:szCs w:val="28"/>
              </w:rPr>
            </w:pPr>
            <w:r>
              <w:rPr>
                <w:rFonts w:hint="eastAsia" w:eastAsia="仿宋_GB2312"/>
                <w:sz w:val="28"/>
                <w:szCs w:val="28"/>
                <w:lang w:bidi="ar"/>
              </w:rPr>
              <w:t>1</w:t>
            </w:r>
          </w:p>
        </w:tc>
      </w:tr>
      <w:tr w14:paraId="30ECCE25">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66" w:hRule="atLeast"/>
          <w:jc w:val="center"/>
        </w:trPr>
        <w:tc>
          <w:tcPr>
            <w:tcW w:w="4971" w:type="dxa"/>
            <w:tcBorders>
              <w:top w:val="single" w:color="000000" w:sz="4" w:space="0"/>
              <w:left w:val="single" w:color="000000" w:sz="4" w:space="0"/>
              <w:bottom w:val="single" w:color="000000" w:sz="4" w:space="0"/>
              <w:right w:val="single" w:color="000000" w:sz="4" w:space="0"/>
            </w:tcBorders>
            <w:noWrap w:val="0"/>
            <w:vAlign w:val="center"/>
          </w:tcPr>
          <w:p w14:paraId="001E2A7A">
            <w:pPr>
              <w:widowControl/>
              <w:spacing w:line="400" w:lineRule="exact"/>
              <w:jc w:val="center"/>
              <w:rPr>
                <w:rFonts w:eastAsia="仿宋_GB2312"/>
                <w:sz w:val="28"/>
                <w:szCs w:val="28"/>
              </w:rPr>
            </w:pPr>
            <w:r>
              <w:rPr>
                <w:rFonts w:hint="eastAsia" w:eastAsia="仿宋_GB2312" w:cs="仿宋_GB2312"/>
                <w:sz w:val="28"/>
                <w:szCs w:val="28"/>
                <w:lang w:bidi="ar"/>
              </w:rPr>
              <w:t>合</w:t>
            </w:r>
            <w:r>
              <w:rPr>
                <w:rFonts w:eastAsia="仿宋_GB2312"/>
                <w:sz w:val="28"/>
                <w:szCs w:val="28"/>
                <w:lang w:bidi="ar"/>
              </w:rPr>
              <w:t xml:space="preserve">  </w:t>
            </w:r>
            <w:r>
              <w:rPr>
                <w:rFonts w:hint="eastAsia" w:eastAsia="仿宋_GB2312" w:cs="仿宋_GB2312"/>
                <w:sz w:val="28"/>
                <w:szCs w:val="28"/>
                <w:lang w:bidi="ar"/>
              </w:rPr>
              <w:t>计</w:t>
            </w:r>
          </w:p>
        </w:tc>
        <w:tc>
          <w:tcPr>
            <w:tcW w:w="3613" w:type="dxa"/>
            <w:tcBorders>
              <w:top w:val="single" w:color="000000" w:sz="4" w:space="0"/>
              <w:left w:val="single" w:color="000000" w:sz="4" w:space="0"/>
              <w:bottom w:val="single" w:color="000000" w:sz="4" w:space="0"/>
              <w:right w:val="single" w:color="000000" w:sz="4" w:space="0"/>
            </w:tcBorders>
            <w:noWrap w:val="0"/>
            <w:vAlign w:val="center"/>
          </w:tcPr>
          <w:p w14:paraId="50F5F075">
            <w:pPr>
              <w:widowControl/>
              <w:spacing w:line="400" w:lineRule="exact"/>
              <w:jc w:val="center"/>
              <w:rPr>
                <w:rFonts w:eastAsia="仿宋_GB2312"/>
                <w:sz w:val="28"/>
                <w:szCs w:val="28"/>
              </w:rPr>
            </w:pPr>
            <w:r>
              <w:rPr>
                <w:rFonts w:hint="eastAsia" w:eastAsia="仿宋_GB2312"/>
                <w:sz w:val="28"/>
                <w:szCs w:val="28"/>
              </w:rPr>
              <w:t>15</w:t>
            </w:r>
          </w:p>
        </w:tc>
      </w:tr>
    </w:tbl>
    <w:p w14:paraId="3B199F03">
      <w:pPr>
        <w:spacing w:line="0" w:lineRule="atLeast"/>
        <w:rPr>
          <w:rFonts w:hint="eastAsia" w:ascii="黑体" w:eastAsia="黑体"/>
          <w:spacing w:val="8"/>
          <w:sz w:val="32"/>
          <w:szCs w:val="32"/>
        </w:rPr>
      </w:pPr>
    </w:p>
    <w:p w14:paraId="0599A12A">
      <w:pPr>
        <w:spacing w:line="0" w:lineRule="atLeast"/>
        <w:rPr>
          <w:rFonts w:hint="eastAsia" w:ascii="黑体" w:eastAsia="黑体"/>
          <w:spacing w:val="8"/>
          <w:sz w:val="32"/>
          <w:szCs w:val="32"/>
        </w:rPr>
      </w:pPr>
      <w:bookmarkStart w:id="7" w:name="OLE_LINK7"/>
    </w:p>
    <w:p w14:paraId="502A43B9">
      <w:pPr>
        <w:spacing w:line="0" w:lineRule="atLeast"/>
        <w:rPr>
          <w:rFonts w:hint="eastAsia" w:ascii="黑体" w:eastAsia="黑体"/>
          <w:spacing w:val="8"/>
          <w:sz w:val="32"/>
          <w:szCs w:val="32"/>
        </w:rPr>
      </w:pPr>
      <w:r>
        <w:rPr>
          <w:rFonts w:hint="eastAsia" w:ascii="黑体" w:eastAsia="黑体"/>
          <w:spacing w:val="8"/>
          <w:sz w:val="32"/>
          <w:szCs w:val="32"/>
        </w:rPr>
        <w:t>附件2</w:t>
      </w:r>
    </w:p>
    <w:bookmarkEnd w:id="7"/>
    <w:p w14:paraId="797A0204">
      <w:pPr>
        <w:spacing w:line="240" w:lineRule="exact"/>
        <w:rPr>
          <w:rFonts w:hint="eastAsia" w:ascii="黑体" w:eastAsia="黑体"/>
          <w:spacing w:val="8"/>
          <w:sz w:val="32"/>
          <w:szCs w:val="32"/>
        </w:rPr>
      </w:pPr>
    </w:p>
    <w:p w14:paraId="4C682CAF">
      <w:pPr>
        <w:spacing w:before="156" w:beforeLines="50" w:after="156" w:afterLines="50" w:line="0" w:lineRule="atLeast"/>
        <w:jc w:val="center"/>
        <w:rPr>
          <w:rFonts w:hint="eastAsia" w:ascii="方正小标宋简体" w:eastAsia="方正小标宋简体"/>
          <w:sz w:val="36"/>
          <w:szCs w:val="36"/>
        </w:rPr>
      </w:pPr>
      <w:r>
        <w:rPr>
          <w:rFonts w:hint="eastAsia" w:ascii="方正小标宋简体" w:eastAsia="方正小标宋简体"/>
          <w:sz w:val="36"/>
          <w:szCs w:val="36"/>
        </w:rPr>
        <w:t>厦门市职工技术创新工作室申请表</w:t>
      </w:r>
    </w:p>
    <w:p w14:paraId="7703053E">
      <w:pPr>
        <w:spacing w:line="0" w:lineRule="atLeast"/>
        <w:jc w:val="center"/>
        <w:rPr>
          <w:rFonts w:hint="eastAsia"/>
          <w:b/>
          <w:sz w:val="18"/>
          <w:szCs w:val="44"/>
        </w:rPr>
      </w:pPr>
    </w:p>
    <w:p w14:paraId="7EC41EE1">
      <w:pPr>
        <w:jc w:val="left"/>
        <w:rPr>
          <w:rFonts w:ascii="仿宋_GB2312" w:eastAsia="仿宋_GB2312"/>
          <w:bCs/>
          <w:sz w:val="28"/>
          <w:szCs w:val="28"/>
        </w:rPr>
      </w:pPr>
      <w:r>
        <w:rPr>
          <w:rFonts w:hint="eastAsia" w:ascii="仿宋_GB2312" w:hAnsi="宋体" w:eastAsia="仿宋_GB2312"/>
          <w:bCs/>
          <w:sz w:val="28"/>
          <w:szCs w:val="28"/>
        </w:rPr>
        <w:t>所在单位：（公章）</w:t>
      </w:r>
      <w:r>
        <w:rPr>
          <w:rFonts w:hint="eastAsia" w:ascii="仿宋_GB2312" w:eastAsia="仿宋_GB2312"/>
          <w:bCs/>
          <w:sz w:val="28"/>
          <w:szCs w:val="28"/>
        </w:rPr>
        <w:t xml:space="preserve">                  </w:t>
      </w:r>
      <w:r>
        <w:rPr>
          <w:rFonts w:hint="eastAsia" w:ascii="仿宋_GB2312" w:hAnsi="宋体" w:eastAsia="仿宋_GB2312"/>
          <w:bCs/>
          <w:sz w:val="28"/>
          <w:szCs w:val="28"/>
        </w:rPr>
        <w:t xml:space="preserve">申报日期： </w:t>
      </w:r>
      <w:r>
        <w:rPr>
          <w:rFonts w:hint="eastAsia" w:ascii="仿宋_GB2312" w:eastAsia="仿宋_GB2312"/>
          <w:bCs/>
          <w:sz w:val="28"/>
          <w:szCs w:val="28"/>
        </w:rPr>
        <w:t xml:space="preserve">   </w:t>
      </w:r>
      <w:r>
        <w:rPr>
          <w:rFonts w:hint="eastAsia" w:ascii="仿宋_GB2312" w:hAnsi="宋体" w:eastAsia="仿宋_GB2312"/>
          <w:bCs/>
          <w:sz w:val="28"/>
          <w:szCs w:val="28"/>
        </w:rPr>
        <w:t>年   月   日</w:t>
      </w:r>
    </w:p>
    <w:tbl>
      <w:tblPr>
        <w:tblStyle w:val="5"/>
        <w:tblW w:w="9108" w:type="dxa"/>
        <w:jc w:val="center"/>
        <w:tblLayout w:type="fixed"/>
        <w:tblCellMar>
          <w:top w:w="0" w:type="dxa"/>
          <w:left w:w="108" w:type="dxa"/>
          <w:bottom w:w="0" w:type="dxa"/>
          <w:right w:w="108" w:type="dxa"/>
        </w:tblCellMar>
      </w:tblPr>
      <w:tblGrid>
        <w:gridCol w:w="939"/>
        <w:gridCol w:w="541"/>
        <w:gridCol w:w="314"/>
        <w:gridCol w:w="1050"/>
        <w:gridCol w:w="183"/>
        <w:gridCol w:w="1155"/>
        <w:gridCol w:w="426"/>
        <w:gridCol w:w="294"/>
        <w:gridCol w:w="606"/>
        <w:gridCol w:w="621"/>
        <w:gridCol w:w="243"/>
        <w:gridCol w:w="1050"/>
        <w:gridCol w:w="177"/>
        <w:gridCol w:w="780"/>
        <w:gridCol w:w="729"/>
      </w:tblGrid>
      <w:tr w14:paraId="46EF9081">
        <w:tblPrEx>
          <w:tblCellMar>
            <w:top w:w="0" w:type="dxa"/>
            <w:left w:w="108" w:type="dxa"/>
            <w:bottom w:w="0" w:type="dxa"/>
            <w:right w:w="108" w:type="dxa"/>
          </w:tblCellMar>
        </w:tblPrEx>
        <w:trPr>
          <w:trHeight w:val="503" w:hRule="atLeast"/>
          <w:jc w:val="center"/>
        </w:trPr>
        <w:tc>
          <w:tcPr>
            <w:tcW w:w="1480" w:type="dxa"/>
            <w:gridSpan w:val="2"/>
            <w:tcBorders>
              <w:top w:val="single" w:color="auto" w:sz="4" w:space="0"/>
              <w:left w:val="single" w:color="auto" w:sz="4" w:space="0"/>
              <w:bottom w:val="single" w:color="auto" w:sz="4" w:space="0"/>
              <w:right w:val="single" w:color="auto" w:sz="4" w:space="0"/>
            </w:tcBorders>
            <w:noWrap w:val="0"/>
            <w:vAlign w:val="center"/>
          </w:tcPr>
          <w:p w14:paraId="077E77DE">
            <w:pPr>
              <w:widowControl/>
              <w:jc w:val="center"/>
              <w:rPr>
                <w:rFonts w:ascii="仿宋_GB2312" w:eastAsia="仿宋_GB2312"/>
                <w:bCs/>
                <w:kern w:val="0"/>
                <w:sz w:val="28"/>
                <w:szCs w:val="28"/>
              </w:rPr>
            </w:pPr>
            <w:r>
              <w:rPr>
                <w:rFonts w:hint="eastAsia" w:ascii="仿宋_GB2312" w:hAnsi="宋体" w:eastAsia="仿宋_GB2312"/>
                <w:bCs/>
                <w:kern w:val="0"/>
                <w:sz w:val="28"/>
                <w:szCs w:val="28"/>
              </w:rPr>
              <w:t>单位全称</w:t>
            </w:r>
          </w:p>
        </w:tc>
        <w:tc>
          <w:tcPr>
            <w:tcW w:w="4649" w:type="dxa"/>
            <w:gridSpan w:val="8"/>
            <w:tcBorders>
              <w:top w:val="single" w:color="auto" w:sz="4" w:space="0"/>
              <w:left w:val="nil"/>
              <w:bottom w:val="single" w:color="auto" w:sz="4" w:space="0"/>
              <w:right w:val="single" w:color="auto" w:sz="4" w:space="0"/>
            </w:tcBorders>
            <w:noWrap w:val="0"/>
            <w:vAlign w:val="center"/>
          </w:tcPr>
          <w:p w14:paraId="18FBFB0E">
            <w:pPr>
              <w:widowControl/>
              <w:jc w:val="center"/>
              <w:rPr>
                <w:rFonts w:ascii="仿宋_GB2312" w:eastAsia="仿宋_GB2312"/>
                <w:bCs/>
                <w:kern w:val="0"/>
                <w:sz w:val="28"/>
                <w:szCs w:val="28"/>
              </w:rPr>
            </w:pPr>
            <w:r>
              <w:rPr>
                <w:rFonts w:hint="eastAsia" w:ascii="仿宋_GB2312" w:eastAsia="仿宋_GB2312"/>
                <w:bCs/>
                <w:kern w:val="0"/>
                <w:sz w:val="28"/>
                <w:szCs w:val="28"/>
              </w:rPr>
              <w:t>　</w:t>
            </w:r>
          </w:p>
        </w:tc>
        <w:tc>
          <w:tcPr>
            <w:tcW w:w="1470" w:type="dxa"/>
            <w:gridSpan w:val="3"/>
            <w:tcBorders>
              <w:top w:val="single" w:color="auto" w:sz="4" w:space="0"/>
              <w:left w:val="nil"/>
              <w:bottom w:val="single" w:color="auto" w:sz="4" w:space="0"/>
              <w:right w:val="single" w:color="auto" w:sz="4" w:space="0"/>
            </w:tcBorders>
            <w:noWrap w:val="0"/>
            <w:vAlign w:val="center"/>
          </w:tcPr>
          <w:p w14:paraId="77BDE8E9">
            <w:pPr>
              <w:widowControl/>
              <w:jc w:val="center"/>
              <w:rPr>
                <w:rFonts w:ascii="仿宋_GB2312" w:eastAsia="仿宋_GB2312"/>
                <w:bCs/>
                <w:kern w:val="0"/>
                <w:sz w:val="28"/>
                <w:szCs w:val="28"/>
              </w:rPr>
            </w:pPr>
            <w:r>
              <w:rPr>
                <w:rFonts w:hint="eastAsia" w:ascii="仿宋_GB2312" w:hAnsi="宋体" w:eastAsia="仿宋_GB2312"/>
                <w:bCs/>
                <w:kern w:val="0"/>
                <w:sz w:val="28"/>
                <w:szCs w:val="28"/>
              </w:rPr>
              <w:t>所属行业</w:t>
            </w:r>
          </w:p>
        </w:tc>
        <w:tc>
          <w:tcPr>
            <w:tcW w:w="1509" w:type="dxa"/>
            <w:gridSpan w:val="2"/>
            <w:tcBorders>
              <w:top w:val="single" w:color="auto" w:sz="4" w:space="0"/>
              <w:left w:val="nil"/>
              <w:bottom w:val="single" w:color="auto" w:sz="4" w:space="0"/>
              <w:right w:val="single" w:color="auto" w:sz="4" w:space="0"/>
            </w:tcBorders>
            <w:noWrap w:val="0"/>
            <w:vAlign w:val="center"/>
          </w:tcPr>
          <w:p w14:paraId="493BE0A1">
            <w:pPr>
              <w:widowControl/>
              <w:jc w:val="center"/>
              <w:rPr>
                <w:rFonts w:ascii="仿宋_GB2312" w:eastAsia="仿宋_GB2312"/>
                <w:bCs/>
                <w:kern w:val="0"/>
                <w:sz w:val="28"/>
                <w:szCs w:val="28"/>
              </w:rPr>
            </w:pPr>
            <w:r>
              <w:rPr>
                <w:rFonts w:hint="eastAsia" w:ascii="仿宋_GB2312" w:eastAsia="仿宋_GB2312"/>
                <w:bCs/>
                <w:kern w:val="0"/>
                <w:sz w:val="28"/>
                <w:szCs w:val="28"/>
              </w:rPr>
              <w:t>　</w:t>
            </w:r>
          </w:p>
        </w:tc>
      </w:tr>
      <w:tr w14:paraId="170BA9A5">
        <w:tblPrEx>
          <w:tblCellMar>
            <w:top w:w="0" w:type="dxa"/>
            <w:left w:w="108" w:type="dxa"/>
            <w:bottom w:w="0" w:type="dxa"/>
            <w:right w:w="108" w:type="dxa"/>
          </w:tblCellMar>
        </w:tblPrEx>
        <w:trPr>
          <w:trHeight w:val="690" w:hRule="atLeast"/>
          <w:jc w:val="center"/>
        </w:trPr>
        <w:tc>
          <w:tcPr>
            <w:tcW w:w="2844" w:type="dxa"/>
            <w:gridSpan w:val="4"/>
            <w:tcBorders>
              <w:top w:val="nil"/>
              <w:left w:val="single" w:color="auto" w:sz="4" w:space="0"/>
              <w:bottom w:val="single" w:color="auto" w:sz="4" w:space="0"/>
              <w:right w:val="single" w:color="auto" w:sz="4" w:space="0"/>
            </w:tcBorders>
            <w:noWrap w:val="0"/>
            <w:vAlign w:val="center"/>
          </w:tcPr>
          <w:p w14:paraId="5B46D240">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单位工会主席</w:t>
            </w:r>
            <w:r>
              <w:rPr>
                <w:rFonts w:hint="eastAsia" w:ascii="仿宋_GB2312" w:eastAsia="仿宋_GB2312"/>
                <w:bCs/>
                <w:kern w:val="0"/>
                <w:sz w:val="28"/>
                <w:szCs w:val="28"/>
              </w:rPr>
              <w:t>姓名</w:t>
            </w:r>
          </w:p>
        </w:tc>
        <w:tc>
          <w:tcPr>
            <w:tcW w:w="3285" w:type="dxa"/>
            <w:gridSpan w:val="6"/>
            <w:tcBorders>
              <w:top w:val="single" w:color="auto" w:sz="4" w:space="0"/>
              <w:left w:val="single" w:color="auto" w:sz="4" w:space="0"/>
              <w:bottom w:val="single" w:color="auto" w:sz="4" w:space="0"/>
              <w:right w:val="single" w:color="000000" w:sz="4" w:space="0"/>
            </w:tcBorders>
            <w:noWrap w:val="0"/>
            <w:vAlign w:val="center"/>
          </w:tcPr>
          <w:p w14:paraId="3B1B0518">
            <w:pPr>
              <w:spacing w:line="0" w:lineRule="atLeast"/>
              <w:jc w:val="center"/>
              <w:rPr>
                <w:rFonts w:ascii="仿宋_GB2312" w:eastAsia="仿宋_GB2312"/>
                <w:bCs/>
                <w:kern w:val="0"/>
                <w:sz w:val="28"/>
                <w:szCs w:val="28"/>
              </w:rPr>
            </w:pPr>
            <w:r>
              <w:rPr>
                <w:rFonts w:hint="eastAsia" w:ascii="仿宋_GB2312" w:eastAsia="仿宋_GB2312"/>
                <w:bCs/>
                <w:kern w:val="0"/>
                <w:sz w:val="28"/>
                <w:szCs w:val="28"/>
              </w:rPr>
              <w:t>　</w:t>
            </w:r>
          </w:p>
        </w:tc>
        <w:tc>
          <w:tcPr>
            <w:tcW w:w="1470" w:type="dxa"/>
            <w:gridSpan w:val="3"/>
            <w:tcBorders>
              <w:top w:val="single" w:color="auto" w:sz="4" w:space="0"/>
              <w:left w:val="nil"/>
              <w:bottom w:val="single" w:color="auto" w:sz="4" w:space="0"/>
              <w:right w:val="single" w:color="auto" w:sz="4" w:space="0"/>
            </w:tcBorders>
            <w:noWrap w:val="0"/>
            <w:vAlign w:val="center"/>
          </w:tcPr>
          <w:p w14:paraId="73A0289D">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电  话</w:t>
            </w:r>
          </w:p>
        </w:tc>
        <w:tc>
          <w:tcPr>
            <w:tcW w:w="1509" w:type="dxa"/>
            <w:gridSpan w:val="2"/>
            <w:tcBorders>
              <w:top w:val="single" w:color="auto" w:sz="4" w:space="0"/>
              <w:left w:val="nil"/>
              <w:bottom w:val="single" w:color="auto" w:sz="4" w:space="0"/>
              <w:right w:val="single" w:color="000000" w:sz="4" w:space="0"/>
            </w:tcBorders>
            <w:noWrap w:val="0"/>
            <w:vAlign w:val="center"/>
          </w:tcPr>
          <w:p w14:paraId="085C31EB">
            <w:pPr>
              <w:widowControl/>
              <w:spacing w:line="0" w:lineRule="atLeast"/>
              <w:jc w:val="center"/>
              <w:rPr>
                <w:rFonts w:ascii="仿宋_GB2312" w:eastAsia="仿宋_GB2312"/>
                <w:bCs/>
                <w:kern w:val="0"/>
                <w:sz w:val="28"/>
                <w:szCs w:val="28"/>
              </w:rPr>
            </w:pPr>
          </w:p>
        </w:tc>
      </w:tr>
      <w:tr w14:paraId="7FE76F58">
        <w:tblPrEx>
          <w:tblCellMar>
            <w:top w:w="0" w:type="dxa"/>
            <w:left w:w="108" w:type="dxa"/>
            <w:bottom w:w="0" w:type="dxa"/>
            <w:right w:w="108" w:type="dxa"/>
          </w:tblCellMar>
        </w:tblPrEx>
        <w:trPr>
          <w:trHeight w:val="634" w:hRule="atLeast"/>
          <w:jc w:val="center"/>
        </w:trPr>
        <w:tc>
          <w:tcPr>
            <w:tcW w:w="2844" w:type="dxa"/>
            <w:gridSpan w:val="4"/>
            <w:tcBorders>
              <w:top w:val="single" w:color="auto" w:sz="4" w:space="0"/>
              <w:left w:val="single" w:color="auto" w:sz="4" w:space="0"/>
              <w:bottom w:val="single" w:color="auto" w:sz="4" w:space="0"/>
              <w:right w:val="single" w:color="auto" w:sz="4" w:space="0"/>
            </w:tcBorders>
            <w:noWrap w:val="0"/>
            <w:vAlign w:val="center"/>
          </w:tcPr>
          <w:p w14:paraId="2EB5895C">
            <w:pPr>
              <w:spacing w:line="0" w:lineRule="atLeast"/>
              <w:jc w:val="center"/>
              <w:rPr>
                <w:rFonts w:hint="eastAsia" w:ascii="仿宋_GB2312" w:hAnsi="宋体" w:eastAsia="仿宋_GB2312"/>
                <w:bCs/>
                <w:kern w:val="0"/>
                <w:sz w:val="28"/>
                <w:szCs w:val="28"/>
              </w:rPr>
            </w:pPr>
            <w:r>
              <w:rPr>
                <w:rFonts w:hint="eastAsia" w:ascii="仿宋_GB2312" w:eastAsia="仿宋_GB2312"/>
                <w:bCs/>
                <w:kern w:val="0"/>
                <w:sz w:val="28"/>
                <w:szCs w:val="28"/>
              </w:rPr>
              <w:t>工作室创建时间</w:t>
            </w:r>
          </w:p>
        </w:tc>
        <w:tc>
          <w:tcPr>
            <w:tcW w:w="6264" w:type="dxa"/>
            <w:gridSpan w:val="11"/>
            <w:tcBorders>
              <w:top w:val="single" w:color="auto" w:sz="4" w:space="0"/>
              <w:left w:val="single" w:color="auto" w:sz="4" w:space="0"/>
              <w:bottom w:val="single" w:color="auto" w:sz="4" w:space="0"/>
              <w:right w:val="single" w:color="000000" w:sz="4" w:space="0"/>
            </w:tcBorders>
            <w:noWrap w:val="0"/>
            <w:vAlign w:val="center"/>
          </w:tcPr>
          <w:p w14:paraId="7A42EBC0">
            <w:pPr>
              <w:widowControl/>
              <w:spacing w:line="0" w:lineRule="atLeast"/>
              <w:jc w:val="center"/>
              <w:rPr>
                <w:rFonts w:ascii="仿宋_GB2312" w:eastAsia="仿宋_GB2312"/>
                <w:bCs/>
                <w:kern w:val="0"/>
                <w:sz w:val="28"/>
                <w:szCs w:val="28"/>
              </w:rPr>
            </w:pPr>
          </w:p>
        </w:tc>
      </w:tr>
      <w:tr w14:paraId="16540C4B">
        <w:tblPrEx>
          <w:tblCellMar>
            <w:top w:w="0" w:type="dxa"/>
            <w:left w:w="108" w:type="dxa"/>
            <w:bottom w:w="0" w:type="dxa"/>
            <w:right w:w="108" w:type="dxa"/>
          </w:tblCellMar>
        </w:tblPrEx>
        <w:trPr>
          <w:trHeight w:val="480" w:hRule="atLeast"/>
          <w:jc w:val="center"/>
        </w:trPr>
        <w:tc>
          <w:tcPr>
            <w:tcW w:w="939" w:type="dxa"/>
            <w:vMerge w:val="restart"/>
            <w:tcBorders>
              <w:top w:val="nil"/>
              <w:left w:val="single" w:color="auto" w:sz="4" w:space="0"/>
              <w:bottom w:val="single" w:color="auto" w:sz="4" w:space="0"/>
              <w:right w:val="single" w:color="auto" w:sz="4" w:space="0"/>
            </w:tcBorders>
            <w:noWrap w:val="0"/>
            <w:vAlign w:val="center"/>
          </w:tcPr>
          <w:p w14:paraId="060E8F17">
            <w:pPr>
              <w:widowControl/>
              <w:spacing w:line="400" w:lineRule="exact"/>
              <w:jc w:val="center"/>
              <w:rPr>
                <w:rFonts w:ascii="仿宋_GB2312" w:eastAsia="仿宋_GB2312"/>
                <w:bCs/>
                <w:kern w:val="0"/>
                <w:sz w:val="28"/>
                <w:szCs w:val="28"/>
              </w:rPr>
            </w:pPr>
            <w:r>
              <w:rPr>
                <w:rFonts w:hint="eastAsia" w:ascii="仿宋_GB2312" w:hAnsi="宋体" w:eastAsia="仿宋_GB2312"/>
                <w:bCs/>
                <w:kern w:val="0"/>
                <w:sz w:val="28"/>
                <w:szCs w:val="28"/>
              </w:rPr>
              <w:t>工作室成员情况</w:t>
            </w:r>
          </w:p>
        </w:tc>
        <w:tc>
          <w:tcPr>
            <w:tcW w:w="8169" w:type="dxa"/>
            <w:gridSpan w:val="14"/>
            <w:tcBorders>
              <w:top w:val="single" w:color="auto" w:sz="4" w:space="0"/>
              <w:left w:val="nil"/>
              <w:bottom w:val="single" w:color="auto" w:sz="4" w:space="0"/>
              <w:right w:val="single" w:color="auto" w:sz="4" w:space="0"/>
            </w:tcBorders>
            <w:noWrap w:val="0"/>
            <w:vAlign w:val="center"/>
          </w:tcPr>
          <w:p w14:paraId="3FAAF40A">
            <w:pPr>
              <w:widowControl/>
              <w:spacing w:line="360" w:lineRule="exact"/>
              <w:jc w:val="left"/>
              <w:rPr>
                <w:rFonts w:ascii="仿宋_GB2312" w:eastAsia="仿宋_GB2312"/>
                <w:bCs/>
                <w:kern w:val="0"/>
                <w:sz w:val="28"/>
                <w:szCs w:val="28"/>
              </w:rPr>
            </w:pPr>
            <w:r>
              <w:rPr>
                <w:rFonts w:hint="eastAsia" w:ascii="仿宋_GB2312" w:hAnsi="宋体" w:eastAsia="仿宋_GB2312"/>
                <w:bCs/>
                <w:kern w:val="0"/>
                <w:sz w:val="28"/>
                <w:szCs w:val="28"/>
              </w:rPr>
              <w:t>共</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人，平均年龄</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岁。</w:t>
            </w:r>
          </w:p>
        </w:tc>
      </w:tr>
      <w:tr w14:paraId="6AEA1617">
        <w:tblPrEx>
          <w:tblCellMar>
            <w:top w:w="0" w:type="dxa"/>
            <w:left w:w="108" w:type="dxa"/>
            <w:bottom w:w="0" w:type="dxa"/>
            <w:right w:w="108" w:type="dxa"/>
          </w:tblCellMar>
        </w:tblPrEx>
        <w:trPr>
          <w:trHeight w:val="548" w:hRule="atLeast"/>
          <w:jc w:val="center"/>
        </w:trPr>
        <w:tc>
          <w:tcPr>
            <w:tcW w:w="939" w:type="dxa"/>
            <w:vMerge w:val="continue"/>
            <w:tcBorders>
              <w:top w:val="nil"/>
              <w:left w:val="single" w:color="auto" w:sz="4" w:space="0"/>
              <w:bottom w:val="single" w:color="auto" w:sz="4" w:space="0"/>
              <w:right w:val="single" w:color="auto" w:sz="4" w:space="0"/>
            </w:tcBorders>
            <w:noWrap w:val="0"/>
            <w:vAlign w:val="center"/>
          </w:tcPr>
          <w:p w14:paraId="52D62344">
            <w:pPr>
              <w:widowControl/>
              <w:jc w:val="left"/>
              <w:rPr>
                <w:rFonts w:ascii="仿宋_GB2312" w:eastAsia="仿宋_GB2312"/>
                <w:bCs/>
                <w:kern w:val="0"/>
                <w:sz w:val="28"/>
                <w:szCs w:val="28"/>
              </w:rPr>
            </w:pPr>
          </w:p>
        </w:tc>
        <w:tc>
          <w:tcPr>
            <w:tcW w:w="8169" w:type="dxa"/>
            <w:gridSpan w:val="14"/>
            <w:tcBorders>
              <w:top w:val="single" w:color="auto" w:sz="4" w:space="0"/>
              <w:left w:val="nil"/>
              <w:bottom w:val="single" w:color="auto" w:sz="4" w:space="0"/>
              <w:right w:val="single" w:color="auto" w:sz="4" w:space="0"/>
            </w:tcBorders>
            <w:noWrap w:val="0"/>
            <w:vAlign w:val="center"/>
          </w:tcPr>
          <w:p w14:paraId="2F4BCC1D">
            <w:pPr>
              <w:widowControl/>
              <w:spacing w:line="400" w:lineRule="exact"/>
              <w:jc w:val="left"/>
              <w:rPr>
                <w:rFonts w:ascii="仿宋_GB2312" w:eastAsia="仿宋_GB2312"/>
                <w:bCs/>
                <w:kern w:val="0"/>
                <w:sz w:val="28"/>
                <w:szCs w:val="28"/>
              </w:rPr>
            </w:pPr>
            <w:r>
              <w:rPr>
                <w:rFonts w:hint="eastAsia" w:ascii="仿宋_GB2312" w:hAnsi="宋体" w:eastAsia="仿宋_GB2312"/>
                <w:bCs/>
                <w:kern w:val="0"/>
                <w:sz w:val="28"/>
                <w:szCs w:val="28"/>
              </w:rPr>
              <w:t>大学以上</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人，大专</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人，高中（中专）</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人，其他</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w:t>
            </w:r>
          </w:p>
        </w:tc>
      </w:tr>
      <w:tr w14:paraId="3308D9FA">
        <w:tblPrEx>
          <w:tblCellMar>
            <w:top w:w="0" w:type="dxa"/>
            <w:left w:w="108" w:type="dxa"/>
            <w:bottom w:w="0" w:type="dxa"/>
            <w:right w:w="108" w:type="dxa"/>
          </w:tblCellMar>
        </w:tblPrEx>
        <w:trPr>
          <w:trHeight w:val="915" w:hRule="atLeast"/>
          <w:jc w:val="center"/>
        </w:trPr>
        <w:tc>
          <w:tcPr>
            <w:tcW w:w="939" w:type="dxa"/>
            <w:vMerge w:val="continue"/>
            <w:tcBorders>
              <w:top w:val="nil"/>
              <w:left w:val="single" w:color="auto" w:sz="4" w:space="0"/>
              <w:bottom w:val="single" w:color="auto" w:sz="4" w:space="0"/>
              <w:right w:val="single" w:color="auto" w:sz="4" w:space="0"/>
            </w:tcBorders>
            <w:noWrap w:val="0"/>
            <w:vAlign w:val="center"/>
          </w:tcPr>
          <w:p w14:paraId="10E58DBF">
            <w:pPr>
              <w:widowControl/>
              <w:jc w:val="left"/>
              <w:rPr>
                <w:rFonts w:ascii="仿宋_GB2312" w:eastAsia="仿宋_GB2312"/>
                <w:bCs/>
                <w:kern w:val="0"/>
                <w:sz w:val="28"/>
                <w:szCs w:val="28"/>
              </w:rPr>
            </w:pPr>
          </w:p>
        </w:tc>
        <w:tc>
          <w:tcPr>
            <w:tcW w:w="8169" w:type="dxa"/>
            <w:gridSpan w:val="14"/>
            <w:tcBorders>
              <w:top w:val="single" w:color="auto" w:sz="4" w:space="0"/>
              <w:left w:val="nil"/>
              <w:bottom w:val="single" w:color="auto" w:sz="4" w:space="0"/>
              <w:right w:val="single" w:color="auto" w:sz="4" w:space="0"/>
            </w:tcBorders>
            <w:noWrap w:val="0"/>
            <w:vAlign w:val="center"/>
          </w:tcPr>
          <w:p w14:paraId="76E05BA6">
            <w:pPr>
              <w:widowControl/>
              <w:spacing w:line="360" w:lineRule="exact"/>
              <w:jc w:val="left"/>
              <w:rPr>
                <w:rFonts w:ascii="仿宋_GB2312" w:eastAsia="仿宋_GB2312"/>
                <w:bCs/>
                <w:kern w:val="0"/>
                <w:sz w:val="28"/>
                <w:szCs w:val="28"/>
              </w:rPr>
            </w:pPr>
            <w:r>
              <w:rPr>
                <w:rFonts w:hint="eastAsia" w:ascii="仿宋_GB2312" w:hAnsi="宋体" w:eastAsia="仿宋_GB2312"/>
                <w:bCs/>
                <w:kern w:val="0"/>
                <w:sz w:val="28"/>
                <w:szCs w:val="28"/>
              </w:rPr>
              <w:t>高级工程师</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人，工程师</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人；高级技师</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人，技师</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人，高级工</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人，中级工</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人，其他</w:t>
            </w:r>
            <w:r>
              <w:rPr>
                <w:rFonts w:hint="eastAsia" w:ascii="仿宋_GB2312" w:eastAsia="仿宋_GB2312"/>
                <w:bCs/>
                <w:kern w:val="0"/>
                <w:sz w:val="28"/>
                <w:szCs w:val="28"/>
              </w:rPr>
              <w:t xml:space="preserve">    </w:t>
            </w:r>
            <w:r>
              <w:rPr>
                <w:rFonts w:hint="eastAsia" w:ascii="仿宋_GB2312" w:hAnsi="宋体" w:eastAsia="仿宋_GB2312"/>
                <w:bCs/>
                <w:kern w:val="0"/>
                <w:sz w:val="28"/>
                <w:szCs w:val="28"/>
              </w:rPr>
              <w:t>人。</w:t>
            </w:r>
          </w:p>
        </w:tc>
      </w:tr>
      <w:tr w14:paraId="14D56FEF">
        <w:tblPrEx>
          <w:tblCellMar>
            <w:top w:w="0" w:type="dxa"/>
            <w:left w:w="108" w:type="dxa"/>
            <w:bottom w:w="0" w:type="dxa"/>
            <w:right w:w="108" w:type="dxa"/>
          </w:tblCellMar>
        </w:tblPrEx>
        <w:trPr>
          <w:trHeight w:val="602" w:hRule="atLeast"/>
          <w:jc w:val="center"/>
        </w:trPr>
        <w:tc>
          <w:tcPr>
            <w:tcW w:w="939" w:type="dxa"/>
            <w:vMerge w:val="restart"/>
            <w:tcBorders>
              <w:top w:val="nil"/>
              <w:left w:val="single" w:color="auto" w:sz="4" w:space="0"/>
              <w:right w:val="single" w:color="auto" w:sz="4" w:space="0"/>
            </w:tcBorders>
            <w:noWrap w:val="0"/>
            <w:vAlign w:val="center"/>
          </w:tcPr>
          <w:p w14:paraId="44CF6DE9">
            <w:pPr>
              <w:widowControl/>
              <w:spacing w:line="0" w:lineRule="atLeast"/>
              <w:jc w:val="center"/>
              <w:rPr>
                <w:rFonts w:hint="eastAsia" w:ascii="仿宋_GB2312" w:hAnsi="宋体" w:eastAsia="仿宋_GB2312"/>
                <w:bCs/>
                <w:kern w:val="0"/>
                <w:sz w:val="28"/>
                <w:szCs w:val="28"/>
              </w:rPr>
            </w:pPr>
            <w:r>
              <w:rPr>
                <w:rFonts w:hint="eastAsia" w:ascii="仿宋_GB2312" w:hAnsi="宋体" w:eastAsia="仿宋_GB2312"/>
                <w:bCs/>
                <w:kern w:val="0"/>
                <w:sz w:val="28"/>
                <w:szCs w:val="28"/>
              </w:rPr>
              <w:t>领</w:t>
            </w:r>
          </w:p>
          <w:p w14:paraId="372095D9">
            <w:pPr>
              <w:widowControl/>
              <w:spacing w:line="0" w:lineRule="atLeast"/>
              <w:jc w:val="center"/>
              <w:rPr>
                <w:rFonts w:hint="eastAsia" w:ascii="仿宋_GB2312" w:hAnsi="宋体" w:eastAsia="仿宋_GB2312"/>
                <w:bCs/>
                <w:kern w:val="0"/>
                <w:sz w:val="28"/>
                <w:szCs w:val="28"/>
              </w:rPr>
            </w:pPr>
            <w:r>
              <w:rPr>
                <w:rFonts w:hint="eastAsia" w:ascii="仿宋_GB2312" w:hAnsi="宋体" w:eastAsia="仿宋_GB2312"/>
                <w:bCs/>
                <w:kern w:val="0"/>
                <w:sz w:val="28"/>
                <w:szCs w:val="28"/>
              </w:rPr>
              <w:t>衔</w:t>
            </w:r>
          </w:p>
          <w:p w14:paraId="37D3156E">
            <w:pPr>
              <w:widowControl/>
              <w:spacing w:line="0" w:lineRule="atLeast"/>
              <w:jc w:val="center"/>
              <w:rPr>
                <w:rFonts w:hint="eastAsia" w:ascii="仿宋_GB2312" w:hAnsi="宋体" w:eastAsia="仿宋_GB2312"/>
                <w:bCs/>
                <w:kern w:val="0"/>
                <w:sz w:val="28"/>
                <w:szCs w:val="28"/>
              </w:rPr>
            </w:pPr>
            <w:r>
              <w:rPr>
                <w:rFonts w:hint="eastAsia" w:ascii="仿宋_GB2312" w:hAnsi="宋体" w:eastAsia="仿宋_GB2312"/>
                <w:bCs/>
                <w:kern w:val="0"/>
                <w:sz w:val="28"/>
                <w:szCs w:val="28"/>
              </w:rPr>
              <w:t>人</w:t>
            </w:r>
          </w:p>
          <w:p w14:paraId="0B3F8BDE">
            <w:pPr>
              <w:widowControl/>
              <w:spacing w:line="0" w:lineRule="atLeast"/>
              <w:jc w:val="center"/>
              <w:rPr>
                <w:rFonts w:hint="eastAsia" w:ascii="仿宋_GB2312" w:hAnsi="宋体" w:eastAsia="仿宋_GB2312"/>
                <w:bCs/>
                <w:kern w:val="0"/>
                <w:sz w:val="28"/>
                <w:szCs w:val="28"/>
              </w:rPr>
            </w:pPr>
            <w:r>
              <w:rPr>
                <w:rFonts w:hint="eastAsia" w:ascii="仿宋_GB2312" w:hAnsi="宋体" w:eastAsia="仿宋_GB2312"/>
                <w:bCs/>
                <w:kern w:val="0"/>
                <w:sz w:val="28"/>
                <w:szCs w:val="28"/>
              </w:rPr>
              <w:t>情</w:t>
            </w:r>
          </w:p>
          <w:p w14:paraId="48AFD596">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况</w:t>
            </w:r>
          </w:p>
        </w:tc>
        <w:tc>
          <w:tcPr>
            <w:tcW w:w="855" w:type="dxa"/>
            <w:gridSpan w:val="2"/>
            <w:tcBorders>
              <w:top w:val="nil"/>
              <w:left w:val="nil"/>
              <w:bottom w:val="single" w:color="auto" w:sz="4" w:space="0"/>
              <w:right w:val="single" w:color="auto" w:sz="4" w:space="0"/>
            </w:tcBorders>
            <w:noWrap w:val="0"/>
            <w:vAlign w:val="center"/>
          </w:tcPr>
          <w:p w14:paraId="4C170B9B">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姓名</w:t>
            </w:r>
          </w:p>
        </w:tc>
        <w:tc>
          <w:tcPr>
            <w:tcW w:w="1233" w:type="dxa"/>
            <w:gridSpan w:val="2"/>
            <w:tcBorders>
              <w:top w:val="nil"/>
              <w:left w:val="nil"/>
              <w:bottom w:val="single" w:color="auto" w:sz="4" w:space="0"/>
              <w:right w:val="single" w:color="auto" w:sz="4" w:space="0"/>
            </w:tcBorders>
            <w:noWrap w:val="0"/>
            <w:vAlign w:val="center"/>
          </w:tcPr>
          <w:p w14:paraId="4EA129AB">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　</w:t>
            </w:r>
          </w:p>
        </w:tc>
        <w:tc>
          <w:tcPr>
            <w:tcW w:w="1155" w:type="dxa"/>
            <w:tcBorders>
              <w:top w:val="nil"/>
              <w:left w:val="nil"/>
              <w:bottom w:val="single" w:color="auto" w:sz="4" w:space="0"/>
              <w:right w:val="single" w:color="auto" w:sz="4" w:space="0"/>
            </w:tcBorders>
            <w:noWrap w:val="0"/>
            <w:vAlign w:val="center"/>
          </w:tcPr>
          <w:p w14:paraId="192B5CB9">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性别</w:t>
            </w:r>
          </w:p>
        </w:tc>
        <w:tc>
          <w:tcPr>
            <w:tcW w:w="720" w:type="dxa"/>
            <w:gridSpan w:val="2"/>
            <w:tcBorders>
              <w:top w:val="single" w:color="auto" w:sz="4" w:space="0"/>
              <w:left w:val="nil"/>
              <w:bottom w:val="single" w:color="auto" w:sz="4" w:space="0"/>
              <w:right w:val="single" w:color="auto" w:sz="4" w:space="0"/>
            </w:tcBorders>
            <w:noWrap w:val="0"/>
            <w:vAlign w:val="center"/>
          </w:tcPr>
          <w:p w14:paraId="24996CD8">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　</w:t>
            </w:r>
          </w:p>
        </w:tc>
        <w:tc>
          <w:tcPr>
            <w:tcW w:w="1470" w:type="dxa"/>
            <w:gridSpan w:val="3"/>
            <w:tcBorders>
              <w:top w:val="single" w:color="auto" w:sz="4" w:space="0"/>
              <w:left w:val="single" w:color="auto" w:sz="4" w:space="0"/>
              <w:bottom w:val="single" w:color="auto" w:sz="4" w:space="0"/>
              <w:right w:val="single" w:color="auto" w:sz="4" w:space="0"/>
            </w:tcBorders>
            <w:noWrap w:val="0"/>
            <w:vAlign w:val="center"/>
          </w:tcPr>
          <w:p w14:paraId="7AACB7EF">
            <w:pPr>
              <w:widowControl/>
              <w:spacing w:line="0" w:lineRule="atLeast"/>
              <w:jc w:val="center"/>
              <w:rPr>
                <w:rFonts w:ascii="仿宋_GB2312" w:hAnsi="宋体" w:eastAsia="仿宋_GB2312"/>
                <w:bCs/>
                <w:kern w:val="0"/>
                <w:sz w:val="28"/>
                <w:szCs w:val="28"/>
              </w:rPr>
            </w:pPr>
            <w:r>
              <w:rPr>
                <w:rFonts w:hint="eastAsia" w:ascii="仿宋_GB2312" w:hAnsi="宋体" w:eastAsia="仿宋_GB2312"/>
                <w:bCs/>
                <w:kern w:val="0"/>
                <w:sz w:val="28"/>
                <w:szCs w:val="28"/>
              </w:rPr>
              <w:t>文化程度</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9791AEB">
            <w:pPr>
              <w:widowControl/>
              <w:spacing w:line="0" w:lineRule="atLeast"/>
              <w:jc w:val="center"/>
              <w:rPr>
                <w:rFonts w:ascii="仿宋_GB2312" w:eastAsia="仿宋_GB2312"/>
                <w:bCs/>
                <w:kern w:val="0"/>
                <w:sz w:val="28"/>
                <w:szCs w:val="28"/>
              </w:rPr>
            </w:pPr>
          </w:p>
        </w:tc>
        <w:tc>
          <w:tcPr>
            <w:tcW w:w="957" w:type="dxa"/>
            <w:gridSpan w:val="2"/>
            <w:tcBorders>
              <w:top w:val="single" w:color="auto" w:sz="4" w:space="0"/>
              <w:left w:val="nil"/>
              <w:bottom w:val="single" w:color="auto" w:sz="4" w:space="0"/>
              <w:right w:val="single" w:color="auto" w:sz="4" w:space="0"/>
            </w:tcBorders>
            <w:noWrap w:val="0"/>
            <w:vAlign w:val="center"/>
          </w:tcPr>
          <w:p w14:paraId="7A00D466">
            <w:pPr>
              <w:spacing w:line="0" w:lineRule="atLeast"/>
              <w:jc w:val="center"/>
              <w:rPr>
                <w:rFonts w:ascii="仿宋_GB2312" w:eastAsia="仿宋_GB2312"/>
                <w:bCs/>
                <w:kern w:val="0"/>
                <w:sz w:val="28"/>
                <w:szCs w:val="28"/>
              </w:rPr>
            </w:pPr>
            <w:r>
              <w:rPr>
                <w:rFonts w:hint="eastAsia" w:ascii="仿宋_GB2312" w:eastAsia="仿宋_GB2312"/>
                <w:bCs/>
                <w:kern w:val="0"/>
                <w:sz w:val="28"/>
                <w:szCs w:val="28"/>
              </w:rPr>
              <w:t>年龄</w:t>
            </w:r>
          </w:p>
        </w:tc>
        <w:tc>
          <w:tcPr>
            <w:tcW w:w="729" w:type="dxa"/>
            <w:tcBorders>
              <w:top w:val="nil"/>
              <w:left w:val="nil"/>
              <w:bottom w:val="single" w:color="auto" w:sz="4" w:space="0"/>
              <w:right w:val="single" w:color="auto" w:sz="4" w:space="0"/>
            </w:tcBorders>
            <w:noWrap w:val="0"/>
            <w:vAlign w:val="center"/>
          </w:tcPr>
          <w:p w14:paraId="5DB01A15">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　</w:t>
            </w:r>
          </w:p>
        </w:tc>
      </w:tr>
      <w:tr w14:paraId="3B589AD6">
        <w:tblPrEx>
          <w:tblCellMar>
            <w:top w:w="0" w:type="dxa"/>
            <w:left w:w="108" w:type="dxa"/>
            <w:bottom w:w="0" w:type="dxa"/>
            <w:right w:w="108" w:type="dxa"/>
          </w:tblCellMar>
        </w:tblPrEx>
        <w:trPr>
          <w:trHeight w:val="591" w:hRule="atLeast"/>
          <w:jc w:val="center"/>
        </w:trPr>
        <w:tc>
          <w:tcPr>
            <w:tcW w:w="939" w:type="dxa"/>
            <w:vMerge w:val="continue"/>
            <w:tcBorders>
              <w:left w:val="single" w:color="auto" w:sz="4" w:space="0"/>
              <w:right w:val="single" w:color="auto" w:sz="4" w:space="0"/>
            </w:tcBorders>
            <w:noWrap w:val="0"/>
            <w:vAlign w:val="center"/>
          </w:tcPr>
          <w:p w14:paraId="7A7BCA72">
            <w:pPr>
              <w:widowControl/>
              <w:jc w:val="left"/>
              <w:rPr>
                <w:rFonts w:ascii="仿宋_GB2312" w:eastAsia="仿宋_GB2312"/>
                <w:bCs/>
                <w:kern w:val="0"/>
                <w:sz w:val="28"/>
                <w:szCs w:val="28"/>
              </w:rPr>
            </w:pPr>
          </w:p>
        </w:tc>
        <w:tc>
          <w:tcPr>
            <w:tcW w:w="2088" w:type="dxa"/>
            <w:gridSpan w:val="4"/>
            <w:tcBorders>
              <w:top w:val="nil"/>
              <w:left w:val="nil"/>
              <w:bottom w:val="single" w:color="auto" w:sz="4" w:space="0"/>
              <w:right w:val="single" w:color="auto" w:sz="4" w:space="0"/>
            </w:tcBorders>
            <w:noWrap w:val="0"/>
            <w:vAlign w:val="center"/>
          </w:tcPr>
          <w:p w14:paraId="4E93FE50">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政治面貌　</w:t>
            </w:r>
          </w:p>
        </w:tc>
        <w:tc>
          <w:tcPr>
            <w:tcW w:w="1155" w:type="dxa"/>
            <w:tcBorders>
              <w:top w:val="nil"/>
              <w:left w:val="single" w:color="auto" w:sz="4" w:space="0"/>
              <w:bottom w:val="single" w:color="auto" w:sz="4" w:space="0"/>
              <w:right w:val="single" w:color="auto" w:sz="4" w:space="0"/>
            </w:tcBorders>
            <w:noWrap w:val="0"/>
            <w:vAlign w:val="center"/>
          </w:tcPr>
          <w:p w14:paraId="6E50BFE8">
            <w:pPr>
              <w:widowControl/>
              <w:spacing w:line="0" w:lineRule="atLeast"/>
              <w:jc w:val="center"/>
              <w:rPr>
                <w:rFonts w:ascii="仿宋_GB2312" w:hAnsi="宋体" w:eastAsia="仿宋_GB2312"/>
                <w:bCs/>
                <w:kern w:val="0"/>
                <w:sz w:val="28"/>
                <w:szCs w:val="28"/>
              </w:rPr>
            </w:pPr>
          </w:p>
        </w:tc>
        <w:tc>
          <w:tcPr>
            <w:tcW w:w="2190" w:type="dxa"/>
            <w:gridSpan w:val="5"/>
            <w:tcBorders>
              <w:top w:val="nil"/>
              <w:left w:val="single" w:color="auto" w:sz="4" w:space="0"/>
              <w:bottom w:val="single" w:color="auto" w:sz="4" w:space="0"/>
              <w:right w:val="single" w:color="auto" w:sz="4" w:space="0"/>
            </w:tcBorders>
            <w:noWrap w:val="0"/>
            <w:vAlign w:val="center"/>
          </w:tcPr>
          <w:p w14:paraId="234A385D">
            <w:pPr>
              <w:spacing w:line="0" w:lineRule="atLeast"/>
              <w:jc w:val="center"/>
              <w:rPr>
                <w:rFonts w:ascii="仿宋_GB2312" w:hAnsi="宋体" w:eastAsia="仿宋_GB2312"/>
                <w:bCs/>
                <w:kern w:val="0"/>
                <w:sz w:val="28"/>
                <w:szCs w:val="28"/>
              </w:rPr>
            </w:pPr>
            <w:r>
              <w:rPr>
                <w:rFonts w:hint="eastAsia" w:ascii="仿宋_GB2312" w:hAnsi="宋体" w:eastAsia="仿宋_GB2312"/>
                <w:bCs/>
                <w:kern w:val="0"/>
                <w:sz w:val="28"/>
                <w:szCs w:val="28"/>
              </w:rPr>
              <w:t>职务或技术职称</w:t>
            </w:r>
          </w:p>
        </w:tc>
        <w:tc>
          <w:tcPr>
            <w:tcW w:w="2736" w:type="dxa"/>
            <w:gridSpan w:val="4"/>
            <w:tcBorders>
              <w:top w:val="single" w:color="auto" w:sz="4" w:space="0"/>
              <w:left w:val="nil"/>
              <w:bottom w:val="single" w:color="auto" w:sz="4" w:space="0"/>
              <w:right w:val="single" w:color="auto" w:sz="4" w:space="0"/>
            </w:tcBorders>
            <w:noWrap w:val="0"/>
            <w:vAlign w:val="center"/>
          </w:tcPr>
          <w:p w14:paraId="49B314C9">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　</w:t>
            </w:r>
          </w:p>
        </w:tc>
      </w:tr>
      <w:tr w14:paraId="30CB82D4">
        <w:tblPrEx>
          <w:tblCellMar>
            <w:top w:w="0" w:type="dxa"/>
            <w:left w:w="108" w:type="dxa"/>
            <w:bottom w:w="0" w:type="dxa"/>
            <w:right w:w="108" w:type="dxa"/>
          </w:tblCellMar>
        </w:tblPrEx>
        <w:trPr>
          <w:trHeight w:val="648" w:hRule="atLeast"/>
          <w:jc w:val="center"/>
        </w:trPr>
        <w:tc>
          <w:tcPr>
            <w:tcW w:w="939" w:type="dxa"/>
            <w:vMerge w:val="continue"/>
            <w:tcBorders>
              <w:left w:val="single" w:color="auto" w:sz="4" w:space="0"/>
              <w:right w:val="single" w:color="auto" w:sz="4" w:space="0"/>
            </w:tcBorders>
            <w:noWrap w:val="0"/>
            <w:vAlign w:val="center"/>
          </w:tcPr>
          <w:p w14:paraId="3AE321BC">
            <w:pPr>
              <w:widowControl/>
              <w:jc w:val="left"/>
              <w:rPr>
                <w:rFonts w:ascii="仿宋_GB2312" w:eastAsia="仿宋_GB2312"/>
                <w:bCs/>
                <w:kern w:val="0"/>
                <w:sz w:val="28"/>
                <w:szCs w:val="28"/>
              </w:rPr>
            </w:pPr>
          </w:p>
        </w:tc>
        <w:tc>
          <w:tcPr>
            <w:tcW w:w="2088" w:type="dxa"/>
            <w:gridSpan w:val="4"/>
            <w:tcBorders>
              <w:top w:val="nil"/>
              <w:left w:val="nil"/>
              <w:bottom w:val="single" w:color="auto" w:sz="4" w:space="0"/>
              <w:right w:val="single" w:color="auto" w:sz="4" w:space="0"/>
            </w:tcBorders>
            <w:noWrap w:val="0"/>
            <w:vAlign w:val="center"/>
          </w:tcPr>
          <w:p w14:paraId="778430BB">
            <w:pPr>
              <w:widowControl/>
              <w:spacing w:line="0" w:lineRule="atLeast"/>
              <w:jc w:val="center"/>
              <w:rPr>
                <w:rFonts w:ascii="仿宋_GB2312" w:eastAsia="仿宋_GB2312"/>
                <w:bCs/>
                <w:w w:val="90"/>
                <w:kern w:val="0"/>
                <w:sz w:val="28"/>
                <w:szCs w:val="28"/>
              </w:rPr>
            </w:pPr>
            <w:r>
              <w:rPr>
                <w:rFonts w:hint="eastAsia" w:ascii="仿宋_GB2312" w:hAnsi="宋体" w:eastAsia="仿宋_GB2312"/>
                <w:bCs/>
                <w:w w:val="90"/>
                <w:kern w:val="0"/>
                <w:sz w:val="28"/>
                <w:szCs w:val="28"/>
              </w:rPr>
              <w:t>岗位</w:t>
            </w:r>
            <w:r>
              <w:rPr>
                <w:rFonts w:hint="eastAsia" w:ascii="仿宋_GB2312" w:eastAsia="仿宋_GB2312"/>
                <w:bCs/>
                <w:w w:val="90"/>
                <w:kern w:val="0"/>
                <w:sz w:val="28"/>
                <w:szCs w:val="28"/>
              </w:rPr>
              <w:t>(</w:t>
            </w:r>
            <w:r>
              <w:rPr>
                <w:rFonts w:hint="eastAsia" w:ascii="仿宋_GB2312" w:hAnsi="宋体" w:eastAsia="仿宋_GB2312"/>
                <w:bCs/>
                <w:w w:val="90"/>
                <w:kern w:val="0"/>
                <w:sz w:val="28"/>
                <w:szCs w:val="28"/>
              </w:rPr>
              <w:t>工种</w:t>
            </w:r>
            <w:r>
              <w:rPr>
                <w:rFonts w:hint="eastAsia" w:ascii="仿宋_GB2312" w:eastAsia="仿宋_GB2312"/>
                <w:bCs/>
                <w:w w:val="90"/>
                <w:kern w:val="0"/>
                <w:sz w:val="28"/>
                <w:szCs w:val="28"/>
              </w:rPr>
              <w:t>)</w:t>
            </w:r>
          </w:p>
        </w:tc>
        <w:tc>
          <w:tcPr>
            <w:tcW w:w="1155" w:type="dxa"/>
            <w:tcBorders>
              <w:top w:val="nil"/>
              <w:left w:val="nil"/>
              <w:bottom w:val="single" w:color="auto" w:sz="4" w:space="0"/>
              <w:right w:val="single" w:color="auto" w:sz="4" w:space="0"/>
            </w:tcBorders>
            <w:noWrap w:val="0"/>
            <w:vAlign w:val="center"/>
          </w:tcPr>
          <w:p w14:paraId="76C7D32E">
            <w:pPr>
              <w:spacing w:line="0" w:lineRule="atLeast"/>
              <w:jc w:val="center"/>
              <w:rPr>
                <w:rFonts w:ascii="仿宋_GB2312" w:eastAsia="仿宋_GB2312"/>
                <w:bCs/>
                <w:kern w:val="0"/>
                <w:sz w:val="28"/>
                <w:szCs w:val="28"/>
              </w:rPr>
            </w:pPr>
          </w:p>
        </w:tc>
        <w:tc>
          <w:tcPr>
            <w:tcW w:w="2190" w:type="dxa"/>
            <w:gridSpan w:val="5"/>
            <w:tcBorders>
              <w:top w:val="single" w:color="auto" w:sz="4" w:space="0"/>
              <w:left w:val="single" w:color="auto" w:sz="4" w:space="0"/>
              <w:bottom w:val="single" w:color="auto" w:sz="4" w:space="0"/>
              <w:right w:val="single" w:color="auto" w:sz="4" w:space="0"/>
            </w:tcBorders>
            <w:noWrap w:val="0"/>
            <w:vAlign w:val="center"/>
          </w:tcPr>
          <w:p w14:paraId="7DD27F3F">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联系电话</w:t>
            </w:r>
          </w:p>
        </w:tc>
        <w:tc>
          <w:tcPr>
            <w:tcW w:w="2736" w:type="dxa"/>
            <w:gridSpan w:val="4"/>
            <w:tcBorders>
              <w:top w:val="single" w:color="auto" w:sz="4" w:space="0"/>
              <w:left w:val="single" w:color="auto" w:sz="4" w:space="0"/>
              <w:bottom w:val="single" w:color="auto" w:sz="4" w:space="0"/>
              <w:right w:val="single" w:color="000000" w:sz="4" w:space="0"/>
            </w:tcBorders>
            <w:noWrap w:val="0"/>
            <w:vAlign w:val="center"/>
          </w:tcPr>
          <w:p w14:paraId="0CC2E734">
            <w:pPr>
              <w:widowControl/>
              <w:spacing w:line="0" w:lineRule="atLeast"/>
              <w:jc w:val="center"/>
              <w:rPr>
                <w:rFonts w:ascii="仿宋_GB2312" w:eastAsia="仿宋_GB2312"/>
                <w:bCs/>
                <w:kern w:val="0"/>
                <w:sz w:val="28"/>
                <w:szCs w:val="28"/>
              </w:rPr>
            </w:pPr>
          </w:p>
        </w:tc>
      </w:tr>
      <w:tr w14:paraId="7956173D">
        <w:tblPrEx>
          <w:tblCellMar>
            <w:top w:w="0" w:type="dxa"/>
            <w:left w:w="108" w:type="dxa"/>
            <w:bottom w:w="0" w:type="dxa"/>
            <w:right w:w="108" w:type="dxa"/>
          </w:tblCellMar>
        </w:tblPrEx>
        <w:trPr>
          <w:trHeight w:val="773" w:hRule="atLeast"/>
          <w:jc w:val="center"/>
        </w:trPr>
        <w:tc>
          <w:tcPr>
            <w:tcW w:w="939" w:type="dxa"/>
            <w:vMerge w:val="continue"/>
            <w:tcBorders>
              <w:left w:val="single" w:color="auto" w:sz="4" w:space="0"/>
              <w:right w:val="single" w:color="auto" w:sz="4" w:space="0"/>
            </w:tcBorders>
            <w:noWrap w:val="0"/>
            <w:vAlign w:val="center"/>
          </w:tcPr>
          <w:p w14:paraId="733A78E4">
            <w:pPr>
              <w:widowControl/>
              <w:jc w:val="left"/>
              <w:rPr>
                <w:rFonts w:ascii="仿宋_GB2312" w:eastAsia="仿宋_GB2312"/>
                <w:bCs/>
                <w:kern w:val="0"/>
                <w:sz w:val="28"/>
                <w:szCs w:val="28"/>
              </w:rPr>
            </w:pPr>
          </w:p>
        </w:tc>
        <w:tc>
          <w:tcPr>
            <w:tcW w:w="2088" w:type="dxa"/>
            <w:gridSpan w:val="4"/>
            <w:tcBorders>
              <w:top w:val="single" w:color="auto" w:sz="4" w:space="0"/>
              <w:left w:val="nil"/>
              <w:bottom w:val="single" w:color="auto" w:sz="4" w:space="0"/>
              <w:right w:val="single" w:color="auto" w:sz="4" w:space="0"/>
            </w:tcBorders>
            <w:noWrap w:val="0"/>
            <w:vAlign w:val="center"/>
          </w:tcPr>
          <w:p w14:paraId="76C1AD11">
            <w:pPr>
              <w:spacing w:line="0" w:lineRule="atLeast"/>
              <w:jc w:val="center"/>
              <w:rPr>
                <w:rFonts w:ascii="仿宋_GB2312" w:eastAsia="仿宋_GB2312"/>
                <w:bCs/>
                <w:w w:val="80"/>
                <w:kern w:val="0"/>
                <w:sz w:val="28"/>
                <w:szCs w:val="28"/>
              </w:rPr>
            </w:pPr>
            <w:r>
              <w:rPr>
                <w:rFonts w:hint="eastAsia" w:ascii="仿宋_GB2312" w:hAnsi="宋体" w:eastAsia="仿宋_GB2312"/>
                <w:bCs/>
                <w:kern w:val="0"/>
                <w:sz w:val="28"/>
                <w:szCs w:val="28"/>
              </w:rPr>
              <w:t>身份证号码</w:t>
            </w:r>
          </w:p>
        </w:tc>
        <w:tc>
          <w:tcPr>
            <w:tcW w:w="6081" w:type="dxa"/>
            <w:gridSpan w:val="10"/>
            <w:tcBorders>
              <w:top w:val="single" w:color="auto" w:sz="4" w:space="0"/>
              <w:left w:val="nil"/>
              <w:bottom w:val="single" w:color="auto" w:sz="4" w:space="0"/>
              <w:right w:val="single" w:color="000000" w:sz="4" w:space="0"/>
            </w:tcBorders>
            <w:noWrap w:val="0"/>
            <w:vAlign w:val="center"/>
          </w:tcPr>
          <w:p w14:paraId="7D6F51A4">
            <w:pPr>
              <w:widowControl/>
              <w:spacing w:line="0" w:lineRule="atLeast"/>
              <w:jc w:val="center"/>
              <w:rPr>
                <w:rFonts w:ascii="仿宋_GB2312" w:eastAsia="仿宋_GB2312"/>
                <w:bCs/>
                <w:kern w:val="0"/>
                <w:sz w:val="28"/>
                <w:szCs w:val="28"/>
              </w:rPr>
            </w:pPr>
          </w:p>
        </w:tc>
      </w:tr>
      <w:tr w14:paraId="46BA7918">
        <w:tblPrEx>
          <w:tblCellMar>
            <w:top w:w="0" w:type="dxa"/>
            <w:left w:w="108" w:type="dxa"/>
            <w:bottom w:w="0" w:type="dxa"/>
            <w:right w:w="108" w:type="dxa"/>
          </w:tblCellMar>
        </w:tblPrEx>
        <w:trPr>
          <w:trHeight w:val="3830" w:hRule="atLeast"/>
          <w:jc w:val="center"/>
        </w:trPr>
        <w:tc>
          <w:tcPr>
            <w:tcW w:w="939" w:type="dxa"/>
            <w:vMerge w:val="continue"/>
            <w:tcBorders>
              <w:left w:val="single" w:color="auto" w:sz="4" w:space="0"/>
              <w:bottom w:val="single" w:color="auto" w:sz="4" w:space="0"/>
              <w:right w:val="single" w:color="auto" w:sz="4" w:space="0"/>
            </w:tcBorders>
            <w:noWrap w:val="0"/>
            <w:vAlign w:val="center"/>
          </w:tcPr>
          <w:p w14:paraId="45F6450A">
            <w:pPr>
              <w:widowControl/>
              <w:jc w:val="left"/>
              <w:rPr>
                <w:rFonts w:ascii="仿宋_GB2312" w:eastAsia="仿宋_GB2312"/>
                <w:kern w:val="0"/>
                <w:sz w:val="28"/>
                <w:szCs w:val="28"/>
              </w:rPr>
            </w:pPr>
          </w:p>
        </w:tc>
        <w:tc>
          <w:tcPr>
            <w:tcW w:w="855" w:type="dxa"/>
            <w:gridSpan w:val="2"/>
            <w:tcBorders>
              <w:top w:val="single" w:color="auto" w:sz="4" w:space="0"/>
              <w:left w:val="nil"/>
              <w:bottom w:val="single" w:color="auto" w:sz="4" w:space="0"/>
              <w:right w:val="single" w:color="auto" w:sz="4" w:space="0"/>
            </w:tcBorders>
            <w:noWrap w:val="0"/>
            <w:vAlign w:val="center"/>
          </w:tcPr>
          <w:p w14:paraId="24941EEC">
            <w:pPr>
              <w:spacing w:line="0" w:lineRule="atLeast"/>
              <w:jc w:val="center"/>
              <w:rPr>
                <w:rFonts w:ascii="仿宋_GB2312" w:eastAsia="仿宋_GB2312"/>
                <w:w w:val="80"/>
                <w:kern w:val="0"/>
                <w:sz w:val="28"/>
                <w:szCs w:val="28"/>
              </w:rPr>
            </w:pPr>
            <w:r>
              <w:rPr>
                <w:rFonts w:hint="eastAsia" w:ascii="仿宋_GB2312" w:hAnsi="宋体" w:eastAsia="仿宋_GB2312"/>
                <w:bCs/>
                <w:kern w:val="0"/>
                <w:sz w:val="28"/>
                <w:szCs w:val="28"/>
              </w:rPr>
              <w:t>工作业绩或技能特长</w:t>
            </w:r>
          </w:p>
        </w:tc>
        <w:tc>
          <w:tcPr>
            <w:tcW w:w="7314" w:type="dxa"/>
            <w:gridSpan w:val="12"/>
            <w:tcBorders>
              <w:top w:val="single" w:color="auto" w:sz="4" w:space="0"/>
              <w:left w:val="nil"/>
              <w:bottom w:val="single" w:color="auto" w:sz="4" w:space="0"/>
              <w:right w:val="single" w:color="000000" w:sz="4" w:space="0"/>
            </w:tcBorders>
            <w:noWrap w:val="0"/>
            <w:vAlign w:val="center"/>
          </w:tcPr>
          <w:p w14:paraId="5DE9CA07">
            <w:pPr>
              <w:spacing w:line="0" w:lineRule="atLeast"/>
              <w:rPr>
                <w:rFonts w:hint="eastAsia" w:ascii="仿宋_GB2312" w:hAnsi="宋体" w:eastAsia="仿宋_GB2312"/>
                <w:kern w:val="0"/>
                <w:sz w:val="28"/>
                <w:szCs w:val="28"/>
              </w:rPr>
            </w:pPr>
          </w:p>
          <w:p w14:paraId="6866C2FE">
            <w:pPr>
              <w:spacing w:line="0" w:lineRule="atLeast"/>
              <w:rPr>
                <w:rFonts w:hint="eastAsia" w:ascii="仿宋_GB2312" w:hAnsi="宋体" w:eastAsia="仿宋_GB2312"/>
                <w:kern w:val="0"/>
                <w:sz w:val="28"/>
                <w:szCs w:val="28"/>
              </w:rPr>
            </w:pPr>
          </w:p>
          <w:p w14:paraId="71EEED6E">
            <w:pPr>
              <w:spacing w:line="0" w:lineRule="atLeast"/>
              <w:rPr>
                <w:rFonts w:hint="eastAsia" w:ascii="仿宋_GB2312" w:hAnsi="宋体" w:eastAsia="仿宋_GB2312"/>
                <w:kern w:val="0"/>
                <w:sz w:val="28"/>
                <w:szCs w:val="28"/>
              </w:rPr>
            </w:pPr>
          </w:p>
          <w:p w14:paraId="3C237142">
            <w:pPr>
              <w:spacing w:line="0" w:lineRule="atLeast"/>
              <w:rPr>
                <w:rFonts w:hint="eastAsia" w:ascii="仿宋_GB2312" w:hAnsi="宋体" w:eastAsia="仿宋_GB2312"/>
                <w:kern w:val="0"/>
                <w:sz w:val="28"/>
                <w:szCs w:val="28"/>
              </w:rPr>
            </w:pPr>
          </w:p>
          <w:p w14:paraId="4A9FD37F">
            <w:pPr>
              <w:spacing w:line="0" w:lineRule="atLeast"/>
              <w:rPr>
                <w:rFonts w:hint="eastAsia" w:ascii="仿宋_GB2312" w:hAnsi="宋体" w:eastAsia="仿宋_GB2312"/>
                <w:kern w:val="0"/>
                <w:sz w:val="28"/>
                <w:szCs w:val="28"/>
              </w:rPr>
            </w:pPr>
          </w:p>
          <w:p w14:paraId="38B3B0AF">
            <w:pPr>
              <w:spacing w:line="0" w:lineRule="atLeast"/>
              <w:rPr>
                <w:rFonts w:hint="eastAsia" w:ascii="仿宋_GB2312" w:hAnsi="宋体" w:eastAsia="仿宋_GB2312"/>
                <w:kern w:val="0"/>
                <w:sz w:val="28"/>
                <w:szCs w:val="28"/>
              </w:rPr>
            </w:pPr>
          </w:p>
          <w:p w14:paraId="4B634821">
            <w:pPr>
              <w:spacing w:line="0" w:lineRule="atLeast"/>
              <w:rPr>
                <w:rFonts w:hint="eastAsia" w:ascii="仿宋_GB2312" w:hAnsi="宋体" w:eastAsia="仿宋_GB2312"/>
                <w:kern w:val="0"/>
                <w:sz w:val="28"/>
                <w:szCs w:val="28"/>
              </w:rPr>
            </w:pPr>
          </w:p>
          <w:p w14:paraId="0B098AF7">
            <w:pPr>
              <w:spacing w:line="0" w:lineRule="atLeast"/>
              <w:rPr>
                <w:rFonts w:hint="eastAsia" w:ascii="仿宋_GB2312" w:hAnsi="宋体" w:eastAsia="仿宋_GB2312"/>
                <w:kern w:val="0"/>
                <w:sz w:val="28"/>
                <w:szCs w:val="28"/>
              </w:rPr>
            </w:pPr>
          </w:p>
          <w:p w14:paraId="16CC9F91">
            <w:pPr>
              <w:spacing w:line="0" w:lineRule="atLeast"/>
              <w:rPr>
                <w:rFonts w:hint="eastAsia" w:ascii="仿宋_GB2312" w:eastAsia="仿宋_GB2312"/>
                <w:kern w:val="0"/>
                <w:sz w:val="28"/>
                <w:szCs w:val="28"/>
              </w:rPr>
            </w:pPr>
          </w:p>
        </w:tc>
      </w:tr>
      <w:tr w14:paraId="3A4BC6D0">
        <w:tblPrEx>
          <w:tblCellMar>
            <w:top w:w="0" w:type="dxa"/>
            <w:left w:w="108" w:type="dxa"/>
            <w:bottom w:w="0" w:type="dxa"/>
            <w:right w:w="108" w:type="dxa"/>
          </w:tblCellMar>
        </w:tblPrEx>
        <w:trPr>
          <w:trHeight w:val="6362" w:hRule="atLeast"/>
          <w:jc w:val="center"/>
        </w:trPr>
        <w:tc>
          <w:tcPr>
            <w:tcW w:w="939" w:type="dxa"/>
            <w:tcBorders>
              <w:top w:val="single" w:color="auto" w:sz="4" w:space="0"/>
              <w:left w:val="single" w:color="auto" w:sz="4" w:space="0"/>
              <w:right w:val="single" w:color="auto" w:sz="4" w:space="0"/>
            </w:tcBorders>
            <w:noWrap w:val="0"/>
            <w:vAlign w:val="center"/>
          </w:tcPr>
          <w:p w14:paraId="7D1CD692">
            <w:pPr>
              <w:spacing w:line="0" w:lineRule="atLeast"/>
              <w:jc w:val="center"/>
              <w:rPr>
                <w:rFonts w:hint="eastAsia" w:ascii="仿宋_GB2312" w:eastAsia="仿宋_GB2312"/>
                <w:bCs/>
                <w:kern w:val="0"/>
                <w:sz w:val="28"/>
                <w:szCs w:val="28"/>
              </w:rPr>
            </w:pPr>
            <w:r>
              <w:rPr>
                <w:rFonts w:hint="eastAsia" w:ascii="仿宋_GB2312" w:eastAsia="仿宋_GB2312"/>
                <w:bCs/>
                <w:kern w:val="0"/>
                <w:sz w:val="28"/>
                <w:szCs w:val="28"/>
              </w:rPr>
              <w:t>申报</w:t>
            </w:r>
          </w:p>
          <w:p w14:paraId="31024F47">
            <w:pPr>
              <w:spacing w:line="0" w:lineRule="atLeast"/>
              <w:jc w:val="center"/>
              <w:rPr>
                <w:rFonts w:hint="eastAsia" w:ascii="仿宋_GB2312" w:eastAsia="仿宋_GB2312"/>
                <w:bCs/>
                <w:kern w:val="0"/>
                <w:sz w:val="28"/>
                <w:szCs w:val="28"/>
              </w:rPr>
            </w:pPr>
          </w:p>
          <w:p w14:paraId="46CA84AA">
            <w:pPr>
              <w:spacing w:line="0" w:lineRule="atLeast"/>
              <w:jc w:val="center"/>
              <w:rPr>
                <w:rFonts w:ascii="仿宋_GB2312" w:eastAsia="仿宋_GB2312"/>
                <w:kern w:val="0"/>
                <w:sz w:val="28"/>
                <w:szCs w:val="28"/>
              </w:rPr>
            </w:pPr>
            <w:r>
              <w:rPr>
                <w:rFonts w:hint="eastAsia" w:ascii="仿宋_GB2312" w:eastAsia="仿宋_GB2312"/>
                <w:bCs/>
                <w:kern w:val="0"/>
                <w:sz w:val="28"/>
                <w:szCs w:val="28"/>
              </w:rPr>
              <w:t>理由</w:t>
            </w:r>
          </w:p>
        </w:tc>
        <w:tc>
          <w:tcPr>
            <w:tcW w:w="8169" w:type="dxa"/>
            <w:gridSpan w:val="14"/>
            <w:tcBorders>
              <w:top w:val="single" w:color="auto" w:sz="4" w:space="0"/>
              <w:left w:val="nil"/>
              <w:right w:val="single" w:color="000000" w:sz="4" w:space="0"/>
            </w:tcBorders>
            <w:noWrap w:val="0"/>
            <w:vAlign w:val="center"/>
          </w:tcPr>
          <w:p w14:paraId="3B5AC945">
            <w:pPr>
              <w:spacing w:line="0" w:lineRule="atLeast"/>
              <w:rPr>
                <w:rFonts w:hint="eastAsia" w:ascii="仿宋_GB2312" w:hAnsi="宋体" w:eastAsia="仿宋_GB2312"/>
                <w:kern w:val="0"/>
                <w:sz w:val="28"/>
                <w:szCs w:val="28"/>
              </w:rPr>
            </w:pPr>
          </w:p>
          <w:p w14:paraId="1F18EE7E">
            <w:pPr>
              <w:spacing w:line="0" w:lineRule="atLeast"/>
              <w:rPr>
                <w:rFonts w:hint="eastAsia" w:ascii="仿宋_GB2312" w:hAnsi="宋体" w:eastAsia="仿宋_GB2312"/>
                <w:kern w:val="0"/>
                <w:sz w:val="28"/>
                <w:szCs w:val="28"/>
              </w:rPr>
            </w:pPr>
          </w:p>
          <w:p w14:paraId="415AB1D2">
            <w:pPr>
              <w:spacing w:line="0" w:lineRule="atLeast"/>
              <w:rPr>
                <w:rFonts w:hint="eastAsia" w:ascii="仿宋_GB2312" w:hAnsi="宋体" w:eastAsia="仿宋_GB2312"/>
                <w:kern w:val="0"/>
                <w:sz w:val="28"/>
                <w:szCs w:val="28"/>
              </w:rPr>
            </w:pPr>
          </w:p>
          <w:p w14:paraId="5ACE6C76">
            <w:pPr>
              <w:spacing w:line="0" w:lineRule="atLeast"/>
              <w:rPr>
                <w:rFonts w:hint="eastAsia" w:ascii="仿宋_GB2312" w:hAnsi="宋体" w:eastAsia="仿宋_GB2312"/>
                <w:kern w:val="0"/>
                <w:sz w:val="28"/>
                <w:szCs w:val="28"/>
              </w:rPr>
            </w:pPr>
          </w:p>
          <w:p w14:paraId="06E6F0C1">
            <w:pPr>
              <w:spacing w:line="0" w:lineRule="atLeast"/>
              <w:rPr>
                <w:rFonts w:hint="eastAsia" w:ascii="仿宋_GB2312" w:hAnsi="宋体" w:eastAsia="仿宋_GB2312"/>
                <w:kern w:val="0"/>
                <w:sz w:val="28"/>
                <w:szCs w:val="28"/>
              </w:rPr>
            </w:pPr>
          </w:p>
          <w:p w14:paraId="4F7CF493">
            <w:pPr>
              <w:spacing w:line="0" w:lineRule="atLeast"/>
              <w:rPr>
                <w:rFonts w:hint="eastAsia" w:ascii="仿宋_GB2312" w:hAnsi="宋体" w:eastAsia="仿宋_GB2312"/>
                <w:kern w:val="0"/>
                <w:sz w:val="28"/>
                <w:szCs w:val="28"/>
              </w:rPr>
            </w:pPr>
          </w:p>
        </w:tc>
      </w:tr>
      <w:tr w14:paraId="7CDF7AF9">
        <w:tblPrEx>
          <w:tblCellMar>
            <w:top w:w="0" w:type="dxa"/>
            <w:left w:w="108" w:type="dxa"/>
            <w:bottom w:w="0" w:type="dxa"/>
            <w:right w:w="108" w:type="dxa"/>
          </w:tblCellMar>
        </w:tblPrEx>
        <w:trPr>
          <w:trHeight w:val="2905" w:hRule="atLeast"/>
          <w:jc w:val="center"/>
        </w:trPr>
        <w:tc>
          <w:tcPr>
            <w:tcW w:w="939" w:type="dxa"/>
            <w:tcBorders>
              <w:top w:val="single" w:color="auto" w:sz="4" w:space="0"/>
              <w:left w:val="single" w:color="auto" w:sz="4" w:space="0"/>
              <w:bottom w:val="single" w:color="000000" w:sz="4" w:space="0"/>
              <w:right w:val="single" w:color="auto" w:sz="4" w:space="0"/>
            </w:tcBorders>
            <w:noWrap w:val="0"/>
            <w:vAlign w:val="center"/>
          </w:tcPr>
          <w:p w14:paraId="6FB62092">
            <w:pPr>
              <w:spacing w:line="0" w:lineRule="atLeast"/>
              <w:jc w:val="center"/>
              <w:rPr>
                <w:rFonts w:hint="eastAsia" w:ascii="仿宋_GB2312" w:eastAsia="仿宋_GB2312"/>
                <w:bCs/>
                <w:kern w:val="0"/>
                <w:sz w:val="28"/>
                <w:szCs w:val="28"/>
              </w:rPr>
            </w:pPr>
            <w:r>
              <w:rPr>
                <w:rFonts w:hint="eastAsia" w:ascii="仿宋_GB2312" w:eastAsia="仿宋_GB2312"/>
                <w:bCs/>
                <w:kern w:val="0"/>
                <w:sz w:val="28"/>
                <w:szCs w:val="28"/>
              </w:rPr>
              <w:t>单位工会意见</w:t>
            </w:r>
          </w:p>
        </w:tc>
        <w:tc>
          <w:tcPr>
            <w:tcW w:w="3669" w:type="dxa"/>
            <w:gridSpan w:val="6"/>
            <w:tcBorders>
              <w:top w:val="single" w:color="auto" w:sz="4" w:space="0"/>
              <w:left w:val="single" w:color="auto" w:sz="4" w:space="0"/>
              <w:bottom w:val="single" w:color="000000" w:sz="4" w:space="0"/>
              <w:right w:val="single" w:color="auto" w:sz="4" w:space="0"/>
            </w:tcBorders>
            <w:noWrap w:val="0"/>
            <w:vAlign w:val="center"/>
          </w:tcPr>
          <w:p w14:paraId="154985FB">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w:t>
            </w:r>
          </w:p>
          <w:p w14:paraId="59C73CCC">
            <w:pPr>
              <w:widowControl/>
              <w:spacing w:line="0" w:lineRule="atLeast"/>
              <w:rPr>
                <w:rFonts w:hint="eastAsia" w:ascii="仿宋_GB2312" w:hAnsi="宋体" w:eastAsia="仿宋_GB2312"/>
                <w:kern w:val="0"/>
                <w:sz w:val="28"/>
                <w:szCs w:val="28"/>
              </w:rPr>
            </w:pPr>
          </w:p>
          <w:p w14:paraId="36E0DE7D">
            <w:pPr>
              <w:widowControl/>
              <w:spacing w:line="0" w:lineRule="atLeast"/>
              <w:rPr>
                <w:rFonts w:hint="eastAsia" w:ascii="仿宋_GB2312" w:hAnsi="宋体" w:eastAsia="仿宋_GB2312"/>
                <w:kern w:val="0"/>
                <w:sz w:val="28"/>
                <w:szCs w:val="28"/>
              </w:rPr>
            </w:pPr>
          </w:p>
          <w:p w14:paraId="7467512F">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xml:space="preserve">　　　             </w:t>
            </w:r>
          </w:p>
          <w:p w14:paraId="01BA30E2">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xml:space="preserve">                （盖章）</w:t>
            </w:r>
          </w:p>
          <w:p w14:paraId="22FAA8E9">
            <w:pPr>
              <w:widowControl/>
              <w:spacing w:line="0" w:lineRule="atLeast"/>
              <w:rPr>
                <w:rFonts w:hint="eastAsia" w:ascii="仿宋_GB2312" w:hAnsi="宋体" w:eastAsia="仿宋_GB2312"/>
                <w:kern w:val="0"/>
                <w:sz w:val="28"/>
                <w:szCs w:val="28"/>
              </w:rPr>
            </w:pPr>
          </w:p>
          <w:p w14:paraId="07D24043">
            <w:pPr>
              <w:spacing w:line="0" w:lineRule="atLeast"/>
              <w:rPr>
                <w:rFonts w:hint="eastAsia" w:ascii="仿宋_GB2312" w:eastAsia="仿宋_GB2312"/>
                <w:kern w:val="0"/>
                <w:sz w:val="28"/>
                <w:szCs w:val="28"/>
              </w:rPr>
            </w:pPr>
            <w:r>
              <w:rPr>
                <w:rFonts w:hint="eastAsia" w:ascii="仿宋_GB2312" w:hAnsi="宋体" w:eastAsia="仿宋_GB2312"/>
                <w:kern w:val="0"/>
                <w:sz w:val="28"/>
                <w:szCs w:val="28"/>
              </w:rPr>
              <w:t>　　　      年</w:t>
            </w:r>
            <w:r>
              <w:rPr>
                <w:rFonts w:hint="eastAsia" w:ascii="仿宋_GB2312" w:eastAsia="仿宋_GB2312"/>
                <w:kern w:val="0"/>
                <w:sz w:val="28"/>
                <w:szCs w:val="28"/>
              </w:rPr>
              <w:t xml:space="preserve"> 　</w:t>
            </w:r>
            <w:r>
              <w:rPr>
                <w:rFonts w:hint="eastAsia" w:ascii="仿宋_GB2312" w:hAnsi="宋体" w:eastAsia="仿宋_GB2312"/>
                <w:kern w:val="0"/>
                <w:sz w:val="28"/>
                <w:szCs w:val="28"/>
              </w:rPr>
              <w:t>月　</w:t>
            </w:r>
            <w:r>
              <w:rPr>
                <w:rFonts w:hint="eastAsia" w:ascii="仿宋_GB2312" w:eastAsia="仿宋_GB2312"/>
                <w:kern w:val="0"/>
                <w:sz w:val="28"/>
                <w:szCs w:val="28"/>
              </w:rPr>
              <w:t xml:space="preserve"> </w:t>
            </w:r>
            <w:r>
              <w:rPr>
                <w:rFonts w:hint="eastAsia" w:ascii="仿宋_GB2312" w:hAnsi="宋体" w:eastAsia="仿宋_GB2312"/>
                <w:kern w:val="0"/>
                <w:sz w:val="28"/>
                <w:szCs w:val="28"/>
              </w:rPr>
              <w:t>日</w:t>
            </w:r>
          </w:p>
        </w:tc>
        <w:tc>
          <w:tcPr>
            <w:tcW w:w="900" w:type="dxa"/>
            <w:gridSpan w:val="2"/>
            <w:tcBorders>
              <w:top w:val="single" w:color="auto" w:sz="4" w:space="0"/>
              <w:left w:val="single" w:color="auto" w:sz="4" w:space="0"/>
              <w:bottom w:val="single" w:color="000000" w:sz="4" w:space="0"/>
              <w:right w:val="single" w:color="auto" w:sz="4" w:space="0"/>
            </w:tcBorders>
            <w:noWrap w:val="0"/>
            <w:vAlign w:val="center"/>
          </w:tcPr>
          <w:p w14:paraId="3FB07E30">
            <w:pPr>
              <w:spacing w:line="0" w:lineRule="atLeast"/>
              <w:jc w:val="center"/>
              <w:rPr>
                <w:rFonts w:hint="eastAsia" w:ascii="仿宋_GB2312" w:eastAsia="仿宋_GB2312"/>
                <w:bCs/>
                <w:kern w:val="0"/>
                <w:sz w:val="28"/>
                <w:szCs w:val="28"/>
              </w:rPr>
            </w:pPr>
            <w:r>
              <w:rPr>
                <w:rFonts w:hint="eastAsia" w:ascii="仿宋_GB2312" w:eastAsia="仿宋_GB2312"/>
                <w:bCs/>
                <w:kern w:val="0"/>
                <w:sz w:val="28"/>
                <w:szCs w:val="28"/>
              </w:rPr>
              <w:t>单位</w:t>
            </w:r>
          </w:p>
          <w:p w14:paraId="4B3338A0">
            <w:pPr>
              <w:spacing w:line="0" w:lineRule="atLeast"/>
              <w:jc w:val="center"/>
              <w:rPr>
                <w:rFonts w:hint="eastAsia" w:ascii="仿宋_GB2312" w:eastAsia="仿宋_GB2312"/>
                <w:bCs/>
                <w:kern w:val="0"/>
                <w:sz w:val="28"/>
                <w:szCs w:val="28"/>
              </w:rPr>
            </w:pPr>
          </w:p>
          <w:p w14:paraId="2A5DB752">
            <w:pPr>
              <w:spacing w:line="0" w:lineRule="atLeast"/>
              <w:jc w:val="center"/>
              <w:rPr>
                <w:rFonts w:hint="eastAsia" w:ascii="仿宋_GB2312" w:eastAsia="仿宋_GB2312"/>
                <w:kern w:val="0"/>
                <w:sz w:val="28"/>
                <w:szCs w:val="28"/>
              </w:rPr>
            </w:pPr>
            <w:r>
              <w:rPr>
                <w:rFonts w:hint="eastAsia" w:ascii="仿宋_GB2312" w:eastAsia="仿宋_GB2312"/>
                <w:bCs/>
                <w:kern w:val="0"/>
                <w:sz w:val="28"/>
                <w:szCs w:val="28"/>
              </w:rPr>
              <w:t>意见</w:t>
            </w:r>
          </w:p>
        </w:tc>
        <w:tc>
          <w:tcPr>
            <w:tcW w:w="3600" w:type="dxa"/>
            <w:gridSpan w:val="6"/>
            <w:tcBorders>
              <w:top w:val="single" w:color="auto" w:sz="4" w:space="0"/>
              <w:left w:val="single" w:color="auto" w:sz="4" w:space="0"/>
              <w:bottom w:val="single" w:color="000000" w:sz="4" w:space="0"/>
              <w:right w:val="single" w:color="000000" w:sz="4" w:space="0"/>
            </w:tcBorders>
            <w:noWrap w:val="0"/>
            <w:vAlign w:val="center"/>
          </w:tcPr>
          <w:p w14:paraId="7F804B1E">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w:t>
            </w:r>
          </w:p>
          <w:p w14:paraId="51C7770E">
            <w:pPr>
              <w:widowControl/>
              <w:spacing w:line="0" w:lineRule="atLeast"/>
              <w:rPr>
                <w:rFonts w:hint="eastAsia" w:ascii="仿宋_GB2312" w:hAnsi="宋体" w:eastAsia="仿宋_GB2312"/>
                <w:kern w:val="0"/>
                <w:sz w:val="28"/>
                <w:szCs w:val="28"/>
              </w:rPr>
            </w:pPr>
          </w:p>
          <w:p w14:paraId="4F007192">
            <w:pPr>
              <w:widowControl/>
              <w:spacing w:line="0" w:lineRule="atLeast"/>
              <w:rPr>
                <w:rFonts w:hint="eastAsia" w:ascii="仿宋_GB2312" w:hAnsi="宋体" w:eastAsia="仿宋_GB2312"/>
                <w:kern w:val="0"/>
                <w:sz w:val="28"/>
                <w:szCs w:val="28"/>
              </w:rPr>
            </w:pPr>
          </w:p>
          <w:p w14:paraId="6D399695">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xml:space="preserve">　　　             </w:t>
            </w:r>
          </w:p>
          <w:p w14:paraId="771D14B8">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xml:space="preserve">               （盖章）</w:t>
            </w:r>
          </w:p>
          <w:p w14:paraId="4BBAE570">
            <w:pPr>
              <w:widowControl/>
              <w:spacing w:line="0" w:lineRule="atLeast"/>
              <w:rPr>
                <w:rFonts w:hint="eastAsia" w:ascii="仿宋_GB2312" w:hAnsi="宋体" w:eastAsia="仿宋_GB2312"/>
                <w:kern w:val="0"/>
                <w:sz w:val="28"/>
                <w:szCs w:val="28"/>
              </w:rPr>
            </w:pPr>
          </w:p>
          <w:p w14:paraId="5916C2F2">
            <w:pPr>
              <w:spacing w:line="0" w:lineRule="atLeast"/>
              <w:rPr>
                <w:rFonts w:hint="eastAsia" w:ascii="仿宋_GB2312" w:eastAsia="仿宋_GB2312"/>
                <w:kern w:val="0"/>
                <w:sz w:val="28"/>
                <w:szCs w:val="28"/>
              </w:rPr>
            </w:pPr>
            <w:r>
              <w:rPr>
                <w:rFonts w:hint="eastAsia" w:ascii="仿宋_GB2312" w:hAnsi="宋体" w:eastAsia="仿宋_GB2312"/>
                <w:kern w:val="0"/>
                <w:sz w:val="28"/>
                <w:szCs w:val="28"/>
              </w:rPr>
              <w:t>　  　　    年</w:t>
            </w:r>
            <w:r>
              <w:rPr>
                <w:rFonts w:hint="eastAsia" w:ascii="仿宋_GB2312" w:eastAsia="仿宋_GB2312"/>
                <w:kern w:val="0"/>
                <w:sz w:val="28"/>
                <w:szCs w:val="28"/>
              </w:rPr>
              <w:t xml:space="preserve"> 　</w:t>
            </w:r>
            <w:r>
              <w:rPr>
                <w:rFonts w:hint="eastAsia" w:ascii="仿宋_GB2312" w:hAnsi="宋体" w:eastAsia="仿宋_GB2312"/>
                <w:kern w:val="0"/>
                <w:sz w:val="28"/>
                <w:szCs w:val="28"/>
              </w:rPr>
              <w:t>月　</w:t>
            </w:r>
            <w:r>
              <w:rPr>
                <w:rFonts w:hint="eastAsia" w:ascii="仿宋_GB2312" w:eastAsia="仿宋_GB2312"/>
                <w:kern w:val="0"/>
                <w:sz w:val="28"/>
                <w:szCs w:val="28"/>
              </w:rPr>
              <w:t xml:space="preserve"> </w:t>
            </w:r>
            <w:r>
              <w:rPr>
                <w:rFonts w:hint="eastAsia" w:ascii="仿宋_GB2312" w:hAnsi="宋体" w:eastAsia="仿宋_GB2312"/>
                <w:kern w:val="0"/>
                <w:sz w:val="28"/>
                <w:szCs w:val="28"/>
              </w:rPr>
              <w:t>日</w:t>
            </w:r>
          </w:p>
        </w:tc>
      </w:tr>
      <w:tr w14:paraId="69218B8B">
        <w:tblPrEx>
          <w:tblCellMar>
            <w:top w:w="0" w:type="dxa"/>
            <w:left w:w="108" w:type="dxa"/>
            <w:bottom w:w="0" w:type="dxa"/>
            <w:right w:w="108" w:type="dxa"/>
          </w:tblCellMar>
        </w:tblPrEx>
        <w:trPr>
          <w:trHeight w:val="2386" w:hRule="atLeast"/>
          <w:jc w:val="center"/>
        </w:trPr>
        <w:tc>
          <w:tcPr>
            <w:tcW w:w="939" w:type="dxa"/>
            <w:tcBorders>
              <w:top w:val="nil"/>
              <w:left w:val="single" w:color="auto" w:sz="4" w:space="0"/>
              <w:bottom w:val="single" w:color="000000" w:sz="4" w:space="0"/>
              <w:right w:val="single" w:color="auto" w:sz="4" w:space="0"/>
            </w:tcBorders>
            <w:noWrap w:val="0"/>
            <w:vAlign w:val="center"/>
          </w:tcPr>
          <w:p w14:paraId="1D202847">
            <w:pPr>
              <w:widowControl/>
              <w:spacing w:line="0" w:lineRule="atLeast"/>
              <w:jc w:val="center"/>
              <w:rPr>
                <w:rFonts w:ascii="仿宋_GB2312" w:hAnsi="宋体" w:eastAsia="仿宋_GB2312"/>
                <w:bCs/>
                <w:kern w:val="0"/>
                <w:sz w:val="28"/>
                <w:szCs w:val="28"/>
              </w:rPr>
            </w:pPr>
            <w:r>
              <w:rPr>
                <w:rFonts w:hint="eastAsia" w:ascii="仿宋_GB2312" w:hAnsi="宋体" w:eastAsia="仿宋_GB2312"/>
                <w:bCs/>
                <w:kern w:val="0"/>
                <w:sz w:val="28"/>
                <w:szCs w:val="28"/>
              </w:rPr>
              <w:t>区、 产业</w:t>
            </w:r>
          </w:p>
          <w:p w14:paraId="1A5F2DA8">
            <w:pPr>
              <w:widowControl/>
              <w:spacing w:line="0" w:lineRule="atLeast"/>
              <w:jc w:val="center"/>
              <w:rPr>
                <w:rFonts w:hint="eastAsia" w:ascii="仿宋_GB2312" w:hAnsi="宋体" w:eastAsia="仿宋_GB2312"/>
                <w:bCs/>
                <w:kern w:val="0"/>
                <w:sz w:val="28"/>
                <w:szCs w:val="28"/>
              </w:rPr>
            </w:pPr>
            <w:r>
              <w:rPr>
                <w:rFonts w:hint="eastAsia" w:ascii="仿宋_GB2312" w:hAnsi="宋体" w:eastAsia="仿宋_GB2312"/>
                <w:bCs/>
                <w:kern w:val="0"/>
                <w:sz w:val="28"/>
                <w:szCs w:val="28"/>
              </w:rPr>
              <w:t>工会</w:t>
            </w:r>
          </w:p>
          <w:p w14:paraId="32BFC5FB">
            <w:pPr>
              <w:widowControl/>
              <w:spacing w:line="0" w:lineRule="atLeast"/>
              <w:jc w:val="center"/>
              <w:rPr>
                <w:rFonts w:ascii="仿宋_GB2312" w:eastAsia="仿宋_GB2312"/>
                <w:bCs/>
                <w:kern w:val="0"/>
                <w:sz w:val="28"/>
                <w:szCs w:val="28"/>
              </w:rPr>
            </w:pPr>
            <w:r>
              <w:rPr>
                <w:rFonts w:hint="eastAsia" w:ascii="仿宋_GB2312" w:hAnsi="宋体" w:eastAsia="仿宋_GB2312"/>
                <w:bCs/>
                <w:kern w:val="0"/>
                <w:sz w:val="28"/>
                <w:szCs w:val="28"/>
              </w:rPr>
              <w:t>意见</w:t>
            </w:r>
          </w:p>
        </w:tc>
        <w:tc>
          <w:tcPr>
            <w:tcW w:w="8169" w:type="dxa"/>
            <w:gridSpan w:val="14"/>
            <w:tcBorders>
              <w:top w:val="single" w:color="auto" w:sz="4" w:space="0"/>
              <w:left w:val="nil"/>
              <w:bottom w:val="single" w:color="auto" w:sz="4" w:space="0"/>
              <w:right w:val="single" w:color="auto" w:sz="4" w:space="0"/>
            </w:tcBorders>
            <w:noWrap w:val="0"/>
            <w:vAlign w:val="center"/>
          </w:tcPr>
          <w:p w14:paraId="75C761A5">
            <w:pPr>
              <w:widowControl/>
              <w:spacing w:line="0" w:lineRule="atLeast"/>
              <w:rPr>
                <w:rFonts w:hint="eastAsia" w:ascii="仿宋_GB2312" w:hAnsi="宋体" w:eastAsia="仿宋_GB2312"/>
                <w:kern w:val="0"/>
                <w:sz w:val="28"/>
                <w:szCs w:val="28"/>
              </w:rPr>
            </w:pPr>
            <w:r>
              <w:rPr>
                <w:rFonts w:hint="eastAsia" w:ascii="仿宋_GB2312" w:hAnsi="宋体" w:eastAsia="仿宋_GB2312"/>
                <w:kern w:val="0"/>
                <w:sz w:val="28"/>
                <w:szCs w:val="28"/>
              </w:rPr>
              <w:t>　　</w:t>
            </w:r>
          </w:p>
          <w:p w14:paraId="060AFB0D">
            <w:pPr>
              <w:widowControl/>
              <w:spacing w:line="0" w:lineRule="atLeast"/>
              <w:rPr>
                <w:rFonts w:hint="eastAsia" w:ascii="仿宋_GB2312" w:hAnsi="宋体" w:eastAsia="仿宋_GB2312"/>
                <w:kern w:val="0"/>
                <w:sz w:val="28"/>
                <w:szCs w:val="28"/>
              </w:rPr>
            </w:pPr>
          </w:p>
          <w:p w14:paraId="6B0557E2">
            <w:pPr>
              <w:widowControl/>
              <w:spacing w:line="240" w:lineRule="exact"/>
              <w:rPr>
                <w:rFonts w:hint="eastAsia" w:ascii="仿宋_GB2312" w:hAnsi="宋体" w:eastAsia="仿宋_GB2312"/>
                <w:kern w:val="0"/>
                <w:sz w:val="28"/>
                <w:szCs w:val="28"/>
              </w:rPr>
            </w:pPr>
            <w:r>
              <w:rPr>
                <w:rFonts w:hint="eastAsia" w:ascii="仿宋_GB2312" w:hAnsi="宋体" w:eastAsia="仿宋_GB2312"/>
                <w:kern w:val="0"/>
                <w:sz w:val="28"/>
                <w:szCs w:val="28"/>
              </w:rPr>
              <w:t xml:space="preserve">　　　           </w:t>
            </w:r>
          </w:p>
          <w:p w14:paraId="495BE335">
            <w:pPr>
              <w:widowControl/>
              <w:spacing w:line="0" w:lineRule="atLeast"/>
              <w:jc w:val="center"/>
              <w:rPr>
                <w:rFonts w:hint="eastAsia" w:ascii="仿宋_GB2312" w:hAnsi="宋体" w:eastAsia="仿宋_GB2312"/>
                <w:kern w:val="0"/>
                <w:sz w:val="28"/>
                <w:szCs w:val="28"/>
              </w:rPr>
            </w:pPr>
            <w:r>
              <w:rPr>
                <w:rFonts w:hint="eastAsia" w:ascii="仿宋_GB2312" w:hAnsi="宋体" w:eastAsia="仿宋_GB2312"/>
                <w:kern w:val="0"/>
                <w:sz w:val="28"/>
                <w:szCs w:val="28"/>
              </w:rPr>
              <w:t xml:space="preserve">                     （盖章）</w:t>
            </w:r>
          </w:p>
          <w:p w14:paraId="521459D2">
            <w:pPr>
              <w:widowControl/>
              <w:spacing w:line="0" w:lineRule="atLeast"/>
              <w:rPr>
                <w:rFonts w:hint="eastAsia" w:ascii="仿宋_GB2312" w:hAnsi="宋体" w:eastAsia="仿宋_GB2312"/>
                <w:kern w:val="0"/>
                <w:sz w:val="28"/>
                <w:szCs w:val="28"/>
              </w:rPr>
            </w:pPr>
          </w:p>
          <w:p w14:paraId="4C860894">
            <w:pPr>
              <w:spacing w:line="0" w:lineRule="atLeast"/>
              <w:rPr>
                <w:rFonts w:hint="eastAsia" w:ascii="仿宋_GB2312" w:eastAsia="仿宋_GB2312"/>
                <w:kern w:val="0"/>
                <w:sz w:val="28"/>
                <w:szCs w:val="28"/>
              </w:rPr>
            </w:pPr>
            <w:r>
              <w:rPr>
                <w:rFonts w:hint="eastAsia" w:ascii="仿宋_GB2312" w:hAnsi="宋体" w:eastAsia="仿宋_GB2312"/>
                <w:kern w:val="0"/>
                <w:sz w:val="28"/>
                <w:szCs w:val="28"/>
              </w:rPr>
              <w:t>　　　                                      年</w:t>
            </w:r>
            <w:r>
              <w:rPr>
                <w:rFonts w:hint="eastAsia" w:ascii="仿宋_GB2312" w:eastAsia="仿宋_GB2312"/>
                <w:kern w:val="0"/>
                <w:sz w:val="28"/>
                <w:szCs w:val="28"/>
              </w:rPr>
              <w:t xml:space="preserve"> 　</w:t>
            </w:r>
            <w:r>
              <w:rPr>
                <w:rFonts w:hint="eastAsia" w:ascii="仿宋_GB2312" w:hAnsi="宋体" w:eastAsia="仿宋_GB2312"/>
                <w:kern w:val="0"/>
                <w:sz w:val="28"/>
                <w:szCs w:val="28"/>
              </w:rPr>
              <w:t>月　</w:t>
            </w:r>
            <w:r>
              <w:rPr>
                <w:rFonts w:hint="eastAsia" w:ascii="仿宋_GB2312" w:eastAsia="仿宋_GB2312"/>
                <w:kern w:val="0"/>
                <w:sz w:val="28"/>
                <w:szCs w:val="28"/>
              </w:rPr>
              <w:t xml:space="preserve"> </w:t>
            </w:r>
            <w:r>
              <w:rPr>
                <w:rFonts w:hint="eastAsia" w:ascii="仿宋_GB2312" w:hAnsi="宋体" w:eastAsia="仿宋_GB2312"/>
                <w:kern w:val="0"/>
                <w:sz w:val="28"/>
                <w:szCs w:val="28"/>
              </w:rPr>
              <w:t>日</w:t>
            </w:r>
          </w:p>
        </w:tc>
      </w:tr>
      <w:tr w14:paraId="110987FB">
        <w:tblPrEx>
          <w:tblCellMar>
            <w:top w:w="0" w:type="dxa"/>
            <w:left w:w="108" w:type="dxa"/>
            <w:bottom w:w="0" w:type="dxa"/>
            <w:right w:w="108" w:type="dxa"/>
          </w:tblCellMar>
        </w:tblPrEx>
        <w:trPr>
          <w:trHeight w:val="1063" w:hRule="atLeast"/>
          <w:jc w:val="center"/>
        </w:trPr>
        <w:tc>
          <w:tcPr>
            <w:tcW w:w="939" w:type="dxa"/>
            <w:tcBorders>
              <w:top w:val="nil"/>
              <w:left w:val="single" w:color="auto" w:sz="4" w:space="0"/>
              <w:bottom w:val="single" w:color="000000" w:sz="4" w:space="0"/>
              <w:right w:val="single" w:color="auto" w:sz="4" w:space="0"/>
            </w:tcBorders>
            <w:noWrap w:val="0"/>
            <w:vAlign w:val="center"/>
          </w:tcPr>
          <w:p w14:paraId="6CF58B27">
            <w:pPr>
              <w:widowControl/>
              <w:spacing w:line="0" w:lineRule="atLeast"/>
              <w:jc w:val="center"/>
              <w:rPr>
                <w:rFonts w:ascii="仿宋_GB2312" w:eastAsia="仿宋_GB2312"/>
                <w:kern w:val="0"/>
                <w:sz w:val="28"/>
                <w:szCs w:val="28"/>
              </w:rPr>
            </w:pPr>
            <w:r>
              <w:rPr>
                <w:rFonts w:hint="eastAsia" w:ascii="仿宋_GB2312" w:hAnsi="宋体" w:eastAsia="仿宋_GB2312"/>
                <w:bCs/>
                <w:kern w:val="0"/>
                <w:sz w:val="28"/>
                <w:szCs w:val="28"/>
              </w:rPr>
              <w:t>备注</w:t>
            </w:r>
          </w:p>
        </w:tc>
        <w:tc>
          <w:tcPr>
            <w:tcW w:w="8169" w:type="dxa"/>
            <w:gridSpan w:val="14"/>
            <w:tcBorders>
              <w:top w:val="single" w:color="auto" w:sz="4" w:space="0"/>
              <w:left w:val="nil"/>
              <w:bottom w:val="single" w:color="auto" w:sz="4" w:space="0"/>
              <w:right w:val="single" w:color="auto" w:sz="4" w:space="0"/>
            </w:tcBorders>
            <w:noWrap w:val="0"/>
            <w:vAlign w:val="center"/>
          </w:tcPr>
          <w:p w14:paraId="545D822B">
            <w:pPr>
              <w:widowControl/>
              <w:spacing w:line="0" w:lineRule="atLeast"/>
              <w:rPr>
                <w:rFonts w:ascii="仿宋_GB2312" w:eastAsia="仿宋_GB2312"/>
                <w:kern w:val="0"/>
                <w:sz w:val="28"/>
                <w:szCs w:val="28"/>
              </w:rPr>
            </w:pPr>
          </w:p>
        </w:tc>
      </w:tr>
    </w:tbl>
    <w:p w14:paraId="16D2F735">
      <w:pPr>
        <w:rPr>
          <w:rFonts w:hint="eastAsia" w:ascii="黑体" w:eastAsia="黑体"/>
          <w:spacing w:val="8"/>
          <w:sz w:val="32"/>
          <w:szCs w:val="32"/>
        </w:rPr>
      </w:pPr>
      <w:r>
        <w:rPr>
          <w:rFonts w:hint="eastAsia" w:ascii="黑体" w:eastAsia="黑体"/>
          <w:spacing w:val="8"/>
          <w:sz w:val="32"/>
          <w:szCs w:val="32"/>
        </w:rPr>
        <w:t>附件3</w:t>
      </w:r>
    </w:p>
    <w:p w14:paraId="0813CFD5">
      <w:pPr>
        <w:spacing w:before="156" w:beforeLines="50" w:after="156" w:afterLines="50" w:line="0" w:lineRule="atLeast"/>
        <w:jc w:val="center"/>
        <w:rPr>
          <w:rFonts w:hint="eastAsia" w:ascii="方正小标宋简体" w:eastAsia="方正小标宋简体"/>
          <w:sz w:val="36"/>
          <w:szCs w:val="36"/>
        </w:rPr>
      </w:pPr>
      <w:r>
        <w:rPr>
          <w:rFonts w:hint="eastAsia" w:ascii="方正小标宋简体" w:eastAsia="方正小标宋简体"/>
          <w:sz w:val="36"/>
          <w:szCs w:val="36"/>
        </w:rPr>
        <w:t>厦门市职工技术创新工作室验收表</w:t>
      </w:r>
    </w:p>
    <w:p w14:paraId="20223DB5">
      <w:pPr>
        <w:rPr>
          <w:rFonts w:hint="eastAsia" w:ascii="黑体" w:hAnsi="宋体" w:eastAsia="黑体" w:cs="宋体"/>
          <w:kern w:val="0"/>
          <w:sz w:val="32"/>
          <w:szCs w:val="32"/>
        </w:rPr>
      </w:pPr>
      <w:r>
        <w:rPr>
          <w:rFonts w:hint="eastAsia" w:ascii="仿宋_GB2312" w:hAnsi="宋体" w:eastAsia="仿宋_GB2312"/>
          <w:sz w:val="28"/>
          <w:szCs w:val="28"/>
        </w:rPr>
        <w:t>所在单位：（公章）</w:t>
      </w:r>
      <w:r>
        <w:rPr>
          <w:rFonts w:hint="eastAsia" w:ascii="仿宋_GB2312" w:eastAsia="仿宋_GB2312"/>
          <w:sz w:val="28"/>
          <w:szCs w:val="28"/>
        </w:rPr>
        <w:t xml:space="preserve">                      验收</w:t>
      </w:r>
      <w:r>
        <w:rPr>
          <w:rFonts w:hint="eastAsia" w:ascii="仿宋_GB2312" w:hAnsi="宋体" w:eastAsia="仿宋_GB2312"/>
          <w:sz w:val="28"/>
          <w:szCs w:val="28"/>
        </w:rPr>
        <w:t xml:space="preserve">日期： </w:t>
      </w:r>
      <w:r>
        <w:rPr>
          <w:rFonts w:hint="eastAsia" w:ascii="仿宋_GB2312" w:eastAsia="仿宋_GB2312"/>
          <w:sz w:val="28"/>
          <w:szCs w:val="28"/>
        </w:rPr>
        <w:t xml:space="preserve">  </w:t>
      </w:r>
      <w:r>
        <w:rPr>
          <w:rFonts w:hint="eastAsia" w:ascii="仿宋_GB2312" w:hAnsi="宋体" w:eastAsia="仿宋_GB2312"/>
          <w:sz w:val="28"/>
          <w:szCs w:val="28"/>
        </w:rPr>
        <w:t>年  月  日</w:t>
      </w:r>
    </w:p>
    <w:tbl>
      <w:tblPr>
        <w:tblStyle w:val="5"/>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735"/>
        <w:gridCol w:w="1816"/>
        <w:gridCol w:w="975"/>
        <w:gridCol w:w="1261"/>
        <w:gridCol w:w="115"/>
        <w:gridCol w:w="637"/>
        <w:gridCol w:w="1943"/>
      </w:tblGrid>
      <w:tr w14:paraId="1CE2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370" w:type="dxa"/>
            <w:gridSpan w:val="3"/>
            <w:tcBorders>
              <w:top w:val="single" w:color="auto" w:sz="4" w:space="0"/>
              <w:left w:val="single" w:color="auto" w:sz="4" w:space="0"/>
              <w:bottom w:val="single" w:color="auto" w:sz="4" w:space="0"/>
              <w:right w:val="single" w:color="auto" w:sz="4" w:space="0"/>
            </w:tcBorders>
            <w:noWrap w:val="0"/>
            <w:vAlign w:val="center"/>
          </w:tcPr>
          <w:p w14:paraId="7ED4DED4">
            <w:pPr>
              <w:widowControl/>
              <w:spacing w:before="100" w:beforeAutospacing="1" w:after="100" w:afterAutospacing="1" w:line="480" w:lineRule="exact"/>
              <w:jc w:val="center"/>
              <w:rPr>
                <w:rFonts w:eastAsia="仿宋_GB2312"/>
                <w:kern w:val="0"/>
                <w:sz w:val="24"/>
              </w:rPr>
            </w:pPr>
            <w:r>
              <w:rPr>
                <w:rFonts w:eastAsia="仿宋_GB2312"/>
                <w:kern w:val="0"/>
                <w:sz w:val="24"/>
              </w:rPr>
              <w:t>职工技术创新工作室名称</w:t>
            </w:r>
          </w:p>
        </w:tc>
        <w:tc>
          <w:tcPr>
            <w:tcW w:w="4931" w:type="dxa"/>
            <w:gridSpan w:val="5"/>
            <w:tcBorders>
              <w:top w:val="single" w:color="auto" w:sz="4" w:space="0"/>
              <w:left w:val="single" w:color="auto" w:sz="4" w:space="0"/>
              <w:bottom w:val="single" w:color="auto" w:sz="4" w:space="0"/>
              <w:right w:val="single" w:color="auto" w:sz="4" w:space="0"/>
            </w:tcBorders>
            <w:noWrap w:val="0"/>
            <w:vAlign w:val="center"/>
          </w:tcPr>
          <w:p w14:paraId="2812AB41">
            <w:pPr>
              <w:widowControl/>
              <w:spacing w:before="100" w:beforeAutospacing="1" w:after="100" w:afterAutospacing="1" w:line="480" w:lineRule="exact"/>
              <w:jc w:val="center"/>
              <w:rPr>
                <w:rFonts w:eastAsia="仿宋_GB2312"/>
                <w:kern w:val="0"/>
                <w:sz w:val="24"/>
              </w:rPr>
            </w:pPr>
          </w:p>
        </w:tc>
      </w:tr>
      <w:tr w14:paraId="0F8D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37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2E4903F">
            <w:pPr>
              <w:widowControl/>
              <w:spacing w:before="100" w:beforeAutospacing="1" w:after="100" w:afterAutospacing="1" w:line="480" w:lineRule="exact"/>
              <w:jc w:val="center"/>
              <w:rPr>
                <w:rFonts w:eastAsia="仿宋_GB2312"/>
                <w:kern w:val="0"/>
                <w:sz w:val="24"/>
              </w:rPr>
            </w:pPr>
            <w:r>
              <w:rPr>
                <w:rFonts w:eastAsia="仿宋_GB2312"/>
                <w:kern w:val="0"/>
                <w:sz w:val="24"/>
              </w:rPr>
              <w:t>创建时间</w:t>
            </w:r>
          </w:p>
        </w:tc>
        <w:tc>
          <w:tcPr>
            <w:tcW w:w="4931" w:type="dxa"/>
            <w:gridSpan w:val="5"/>
            <w:tcBorders>
              <w:top w:val="single" w:color="auto" w:sz="4" w:space="0"/>
              <w:left w:val="single" w:color="auto" w:sz="4" w:space="0"/>
              <w:bottom w:val="single" w:color="auto" w:sz="4" w:space="0"/>
              <w:right w:val="single" w:color="auto" w:sz="4" w:space="0"/>
            </w:tcBorders>
            <w:noWrap w:val="0"/>
            <w:vAlign w:val="center"/>
          </w:tcPr>
          <w:p w14:paraId="303505AD">
            <w:pPr>
              <w:spacing w:before="100" w:beforeAutospacing="1" w:after="100" w:afterAutospacing="1" w:line="480" w:lineRule="exact"/>
              <w:jc w:val="center"/>
              <w:rPr>
                <w:rFonts w:eastAsia="仿宋_GB2312"/>
                <w:kern w:val="0"/>
                <w:sz w:val="24"/>
              </w:rPr>
            </w:pPr>
          </w:p>
        </w:tc>
      </w:tr>
      <w:tr w14:paraId="58A6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37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2F972F9">
            <w:pPr>
              <w:widowControl/>
              <w:spacing w:before="100" w:beforeAutospacing="1" w:after="100" w:afterAutospacing="1" w:line="480" w:lineRule="exact"/>
              <w:jc w:val="center"/>
              <w:rPr>
                <w:rFonts w:eastAsia="仿宋_GB2312"/>
                <w:kern w:val="0"/>
                <w:sz w:val="24"/>
              </w:rPr>
            </w:pPr>
            <w:r>
              <w:rPr>
                <w:rFonts w:eastAsia="仿宋_GB2312"/>
                <w:kern w:val="0"/>
                <w:sz w:val="24"/>
              </w:rPr>
              <w:t>所在单位名称</w:t>
            </w:r>
          </w:p>
        </w:tc>
        <w:tc>
          <w:tcPr>
            <w:tcW w:w="4931" w:type="dxa"/>
            <w:gridSpan w:val="5"/>
            <w:tcBorders>
              <w:top w:val="single" w:color="auto" w:sz="4" w:space="0"/>
              <w:left w:val="single" w:color="auto" w:sz="4" w:space="0"/>
              <w:bottom w:val="single" w:color="auto" w:sz="4" w:space="0"/>
              <w:right w:val="single" w:color="auto" w:sz="4" w:space="0"/>
            </w:tcBorders>
            <w:noWrap w:val="0"/>
            <w:vAlign w:val="center"/>
          </w:tcPr>
          <w:p w14:paraId="18D5C2D1">
            <w:pPr>
              <w:spacing w:before="100" w:beforeAutospacing="1" w:after="100" w:afterAutospacing="1" w:line="480" w:lineRule="exact"/>
              <w:jc w:val="center"/>
              <w:rPr>
                <w:rFonts w:eastAsia="仿宋_GB2312"/>
                <w:kern w:val="0"/>
                <w:sz w:val="24"/>
              </w:rPr>
            </w:pPr>
          </w:p>
        </w:tc>
      </w:tr>
      <w:tr w14:paraId="4CD1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19" w:type="dxa"/>
            <w:vMerge w:val="restar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015C117">
            <w:pPr>
              <w:spacing w:before="100" w:beforeAutospacing="1" w:after="100" w:afterAutospacing="1" w:line="480" w:lineRule="exact"/>
              <w:jc w:val="center"/>
              <w:rPr>
                <w:rFonts w:eastAsia="仿宋_GB2312"/>
                <w:kern w:val="0"/>
                <w:sz w:val="24"/>
              </w:rPr>
            </w:pPr>
            <w:r>
              <w:rPr>
                <w:rFonts w:eastAsia="仿宋_GB2312"/>
                <w:kern w:val="0"/>
                <w:sz w:val="24"/>
              </w:rPr>
              <w:t>领衔人技能证书</w:t>
            </w:r>
          </w:p>
        </w:tc>
        <w:tc>
          <w:tcPr>
            <w:tcW w:w="1735" w:type="dxa"/>
            <w:tcBorders>
              <w:top w:val="single" w:color="auto" w:sz="4" w:space="0"/>
              <w:left w:val="single" w:color="auto" w:sz="4" w:space="0"/>
              <w:bottom w:val="single" w:color="auto" w:sz="4" w:space="0"/>
              <w:right w:val="single" w:color="auto" w:sz="4" w:space="0"/>
            </w:tcBorders>
            <w:noWrap w:val="0"/>
            <w:vAlign w:val="center"/>
          </w:tcPr>
          <w:p w14:paraId="2D2A9B85">
            <w:pPr>
              <w:spacing w:before="100" w:beforeAutospacing="1" w:after="100" w:afterAutospacing="1" w:line="480" w:lineRule="exact"/>
              <w:jc w:val="center"/>
              <w:rPr>
                <w:rFonts w:eastAsia="仿宋_GB2312"/>
                <w:kern w:val="0"/>
                <w:sz w:val="24"/>
              </w:rPr>
            </w:pPr>
            <w:r>
              <w:rPr>
                <w:rFonts w:eastAsia="仿宋_GB2312"/>
                <w:kern w:val="0"/>
                <w:sz w:val="24"/>
              </w:rPr>
              <w:t>姓名</w:t>
            </w:r>
          </w:p>
        </w:tc>
        <w:tc>
          <w:tcPr>
            <w:tcW w:w="1816" w:type="dxa"/>
            <w:tcBorders>
              <w:top w:val="single" w:color="auto" w:sz="4" w:space="0"/>
              <w:left w:val="single" w:color="auto" w:sz="4" w:space="0"/>
              <w:bottom w:val="single" w:color="auto" w:sz="4" w:space="0"/>
              <w:right w:val="single" w:color="auto" w:sz="4" w:space="0"/>
            </w:tcBorders>
            <w:noWrap w:val="0"/>
            <w:vAlign w:val="center"/>
          </w:tcPr>
          <w:p w14:paraId="28742A4D">
            <w:pPr>
              <w:spacing w:before="100" w:beforeAutospacing="1" w:after="100" w:afterAutospacing="1" w:line="480" w:lineRule="exact"/>
              <w:ind w:left="102"/>
              <w:jc w:val="center"/>
              <w:rPr>
                <w:rFonts w:eastAsia="仿宋_GB2312"/>
                <w:kern w:val="0"/>
                <w:sz w:val="24"/>
              </w:rPr>
            </w:pPr>
          </w:p>
        </w:tc>
        <w:tc>
          <w:tcPr>
            <w:tcW w:w="2351" w:type="dxa"/>
            <w:gridSpan w:val="3"/>
            <w:tcBorders>
              <w:top w:val="single" w:color="auto" w:sz="4" w:space="0"/>
              <w:left w:val="single" w:color="auto" w:sz="4" w:space="0"/>
              <w:bottom w:val="single" w:color="auto" w:sz="4" w:space="0"/>
              <w:right w:val="single" w:color="auto" w:sz="4" w:space="0"/>
            </w:tcBorders>
            <w:noWrap w:val="0"/>
            <w:vAlign w:val="center"/>
          </w:tcPr>
          <w:p w14:paraId="71AFCB9F">
            <w:pPr>
              <w:spacing w:before="100" w:beforeAutospacing="1" w:after="100" w:afterAutospacing="1" w:line="480" w:lineRule="exact"/>
              <w:jc w:val="center"/>
              <w:rPr>
                <w:rFonts w:eastAsia="仿宋_GB2312"/>
                <w:kern w:val="0"/>
                <w:sz w:val="24"/>
              </w:rPr>
            </w:pPr>
            <w:r>
              <w:rPr>
                <w:rFonts w:eastAsia="仿宋_GB2312"/>
                <w:kern w:val="0"/>
                <w:sz w:val="24"/>
              </w:rPr>
              <w:t>身份证号</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4A7D5669">
            <w:pPr>
              <w:spacing w:before="100" w:beforeAutospacing="1" w:after="100" w:afterAutospacing="1" w:line="480" w:lineRule="exact"/>
              <w:jc w:val="center"/>
              <w:rPr>
                <w:rFonts w:eastAsia="仿宋_GB2312"/>
                <w:kern w:val="0"/>
                <w:sz w:val="24"/>
              </w:rPr>
            </w:pPr>
          </w:p>
        </w:tc>
      </w:tr>
      <w:tr w14:paraId="60BA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19" w:type="dxa"/>
            <w:vMerge w:val="continue"/>
            <w:tcBorders>
              <w:top w:val="single" w:color="auto" w:sz="4" w:space="0"/>
              <w:left w:val="single" w:color="auto" w:sz="4" w:space="0"/>
              <w:bottom w:val="single" w:color="auto" w:sz="4" w:space="0"/>
              <w:right w:val="single" w:color="auto" w:sz="4" w:space="0"/>
            </w:tcBorders>
            <w:noWrap w:val="0"/>
            <w:vAlign w:val="center"/>
          </w:tcPr>
          <w:p w14:paraId="726F2092">
            <w:pPr>
              <w:widowControl/>
              <w:jc w:val="center"/>
              <w:rPr>
                <w:rFonts w:eastAsia="仿宋_GB2312"/>
                <w:kern w:val="0"/>
                <w:sz w:val="24"/>
              </w:rPr>
            </w:pPr>
          </w:p>
        </w:tc>
        <w:tc>
          <w:tcPr>
            <w:tcW w:w="1735" w:type="dxa"/>
            <w:tcBorders>
              <w:top w:val="single" w:color="auto" w:sz="4" w:space="0"/>
              <w:left w:val="single" w:color="auto" w:sz="4" w:space="0"/>
              <w:bottom w:val="single" w:color="auto" w:sz="4" w:space="0"/>
              <w:right w:val="single" w:color="auto" w:sz="4" w:space="0"/>
            </w:tcBorders>
            <w:noWrap w:val="0"/>
            <w:vAlign w:val="center"/>
          </w:tcPr>
          <w:p w14:paraId="1E188970">
            <w:pPr>
              <w:spacing w:before="100" w:beforeAutospacing="1" w:after="100" w:afterAutospacing="1" w:line="480" w:lineRule="exact"/>
              <w:jc w:val="center"/>
              <w:rPr>
                <w:rFonts w:eastAsia="仿宋_GB2312"/>
                <w:kern w:val="0"/>
                <w:sz w:val="24"/>
              </w:rPr>
            </w:pPr>
            <w:r>
              <w:rPr>
                <w:rFonts w:eastAsia="仿宋_GB2312"/>
                <w:kern w:val="0"/>
                <w:sz w:val="24"/>
              </w:rPr>
              <w:t>学历</w:t>
            </w:r>
          </w:p>
        </w:tc>
        <w:tc>
          <w:tcPr>
            <w:tcW w:w="1816" w:type="dxa"/>
            <w:tcBorders>
              <w:top w:val="single" w:color="auto" w:sz="4" w:space="0"/>
              <w:left w:val="single" w:color="auto" w:sz="4" w:space="0"/>
              <w:bottom w:val="single" w:color="auto" w:sz="4" w:space="0"/>
              <w:right w:val="single" w:color="auto" w:sz="4" w:space="0"/>
            </w:tcBorders>
            <w:noWrap w:val="0"/>
            <w:vAlign w:val="center"/>
          </w:tcPr>
          <w:p w14:paraId="3FC7C24C">
            <w:pPr>
              <w:spacing w:before="100" w:beforeAutospacing="1" w:after="100" w:afterAutospacing="1" w:line="480" w:lineRule="exact"/>
              <w:jc w:val="center"/>
              <w:rPr>
                <w:rFonts w:eastAsia="仿宋_GB2312"/>
                <w:kern w:val="0"/>
                <w:sz w:val="24"/>
              </w:rPr>
            </w:pPr>
          </w:p>
        </w:tc>
        <w:tc>
          <w:tcPr>
            <w:tcW w:w="2351" w:type="dxa"/>
            <w:gridSpan w:val="3"/>
            <w:tcBorders>
              <w:top w:val="single" w:color="auto" w:sz="4" w:space="0"/>
              <w:left w:val="single" w:color="auto" w:sz="4" w:space="0"/>
              <w:bottom w:val="single" w:color="auto" w:sz="4" w:space="0"/>
              <w:right w:val="single" w:color="auto" w:sz="4" w:space="0"/>
            </w:tcBorders>
            <w:noWrap w:val="0"/>
            <w:vAlign w:val="center"/>
          </w:tcPr>
          <w:p w14:paraId="55C55E6C">
            <w:pPr>
              <w:spacing w:before="100" w:beforeAutospacing="1" w:after="100" w:afterAutospacing="1" w:line="480" w:lineRule="exact"/>
              <w:jc w:val="center"/>
              <w:rPr>
                <w:rFonts w:eastAsia="仿宋_GB2312"/>
                <w:kern w:val="0"/>
                <w:sz w:val="24"/>
              </w:rPr>
            </w:pPr>
            <w:r>
              <w:rPr>
                <w:rFonts w:eastAsia="仿宋_GB2312"/>
                <w:kern w:val="0"/>
                <w:sz w:val="24"/>
              </w:rPr>
              <w:t>工种及技能等级</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660F50E8">
            <w:pPr>
              <w:spacing w:before="100" w:beforeAutospacing="1" w:after="100" w:afterAutospacing="1" w:line="480" w:lineRule="exact"/>
              <w:jc w:val="center"/>
              <w:rPr>
                <w:rFonts w:eastAsia="仿宋_GB2312"/>
                <w:kern w:val="0"/>
                <w:sz w:val="24"/>
              </w:rPr>
            </w:pPr>
          </w:p>
        </w:tc>
      </w:tr>
      <w:tr w14:paraId="44A0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19" w:type="dxa"/>
            <w:vMerge w:val="continue"/>
            <w:tcBorders>
              <w:top w:val="single" w:color="auto" w:sz="4" w:space="0"/>
              <w:left w:val="single" w:color="auto" w:sz="4" w:space="0"/>
              <w:bottom w:val="single" w:color="auto" w:sz="4" w:space="0"/>
              <w:right w:val="single" w:color="auto" w:sz="4" w:space="0"/>
            </w:tcBorders>
            <w:noWrap w:val="0"/>
            <w:vAlign w:val="center"/>
          </w:tcPr>
          <w:p w14:paraId="1F9F1AE7">
            <w:pPr>
              <w:widowControl/>
              <w:jc w:val="center"/>
              <w:rPr>
                <w:rFonts w:eastAsia="仿宋_GB2312"/>
                <w:kern w:val="0"/>
                <w:sz w:val="24"/>
              </w:rPr>
            </w:pPr>
          </w:p>
        </w:tc>
        <w:tc>
          <w:tcPr>
            <w:tcW w:w="1735" w:type="dxa"/>
            <w:tcBorders>
              <w:top w:val="single" w:color="auto" w:sz="4" w:space="0"/>
              <w:left w:val="single" w:color="auto" w:sz="4" w:space="0"/>
              <w:bottom w:val="single" w:color="auto" w:sz="4" w:space="0"/>
              <w:right w:val="single" w:color="auto" w:sz="4" w:space="0"/>
            </w:tcBorders>
            <w:noWrap w:val="0"/>
            <w:vAlign w:val="center"/>
          </w:tcPr>
          <w:p w14:paraId="1316CF77">
            <w:pPr>
              <w:spacing w:before="100" w:beforeAutospacing="1" w:after="100" w:afterAutospacing="1" w:line="480" w:lineRule="exact"/>
              <w:jc w:val="center"/>
              <w:rPr>
                <w:rFonts w:eastAsia="仿宋_GB2312"/>
                <w:kern w:val="0"/>
                <w:sz w:val="24"/>
              </w:rPr>
            </w:pPr>
            <w:r>
              <w:rPr>
                <w:rFonts w:eastAsia="仿宋_GB2312"/>
                <w:kern w:val="0"/>
                <w:sz w:val="24"/>
              </w:rPr>
              <w:t>发证机构</w:t>
            </w:r>
          </w:p>
        </w:tc>
        <w:tc>
          <w:tcPr>
            <w:tcW w:w="1816" w:type="dxa"/>
            <w:tcBorders>
              <w:top w:val="single" w:color="auto" w:sz="4" w:space="0"/>
              <w:left w:val="single" w:color="auto" w:sz="4" w:space="0"/>
              <w:bottom w:val="single" w:color="auto" w:sz="4" w:space="0"/>
              <w:right w:val="single" w:color="auto" w:sz="4" w:space="0"/>
            </w:tcBorders>
            <w:noWrap w:val="0"/>
            <w:vAlign w:val="center"/>
          </w:tcPr>
          <w:p w14:paraId="408EB17F">
            <w:pPr>
              <w:spacing w:before="100" w:beforeAutospacing="1" w:after="100" w:afterAutospacing="1" w:line="480" w:lineRule="exact"/>
              <w:jc w:val="center"/>
              <w:rPr>
                <w:rFonts w:eastAsia="仿宋_GB2312"/>
                <w:kern w:val="0"/>
                <w:sz w:val="24"/>
              </w:rPr>
            </w:pPr>
          </w:p>
        </w:tc>
        <w:tc>
          <w:tcPr>
            <w:tcW w:w="2351" w:type="dxa"/>
            <w:gridSpan w:val="3"/>
            <w:tcBorders>
              <w:top w:val="single" w:color="auto" w:sz="4" w:space="0"/>
              <w:left w:val="single" w:color="auto" w:sz="4" w:space="0"/>
              <w:bottom w:val="single" w:color="auto" w:sz="4" w:space="0"/>
              <w:right w:val="single" w:color="auto" w:sz="4" w:space="0"/>
            </w:tcBorders>
            <w:noWrap w:val="0"/>
            <w:vAlign w:val="center"/>
          </w:tcPr>
          <w:p w14:paraId="1287468C">
            <w:pPr>
              <w:spacing w:before="100" w:beforeAutospacing="1" w:after="100" w:afterAutospacing="1" w:line="480" w:lineRule="exact"/>
              <w:jc w:val="center"/>
              <w:rPr>
                <w:rFonts w:eastAsia="仿宋_GB2312"/>
                <w:kern w:val="0"/>
                <w:sz w:val="24"/>
              </w:rPr>
            </w:pPr>
            <w:r>
              <w:rPr>
                <w:rFonts w:eastAsia="仿宋_GB2312"/>
                <w:kern w:val="0"/>
                <w:sz w:val="24"/>
              </w:rPr>
              <w:t>发证日期</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1364E6CE">
            <w:pPr>
              <w:spacing w:before="100" w:beforeAutospacing="1" w:after="100" w:afterAutospacing="1" w:line="480" w:lineRule="exact"/>
              <w:jc w:val="center"/>
              <w:rPr>
                <w:rFonts w:eastAsia="仿宋_GB2312"/>
                <w:kern w:val="0"/>
                <w:sz w:val="24"/>
              </w:rPr>
            </w:pPr>
          </w:p>
        </w:tc>
      </w:tr>
      <w:tr w14:paraId="2DFD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9" w:type="dxa"/>
            <w:vMerge w:val="restart"/>
            <w:tcBorders>
              <w:top w:val="single" w:color="auto" w:sz="4" w:space="0"/>
              <w:left w:val="single" w:color="auto" w:sz="4" w:space="0"/>
              <w:right w:val="single" w:color="auto" w:sz="4" w:space="0"/>
            </w:tcBorders>
            <w:noWrap w:val="0"/>
            <w:vAlign w:val="center"/>
          </w:tcPr>
          <w:p w14:paraId="58BC9538">
            <w:pPr>
              <w:widowControl/>
              <w:spacing w:before="100" w:beforeAutospacing="1" w:after="100" w:afterAutospacing="1" w:line="400" w:lineRule="exact"/>
              <w:jc w:val="center"/>
              <w:rPr>
                <w:rFonts w:eastAsia="仿宋_GB2312"/>
                <w:kern w:val="0"/>
                <w:sz w:val="24"/>
              </w:rPr>
            </w:pPr>
            <w:r>
              <w:rPr>
                <w:rFonts w:eastAsia="仿宋_GB2312"/>
                <w:kern w:val="0"/>
                <w:sz w:val="24"/>
              </w:rPr>
              <w:t>标准</w:t>
            </w:r>
          </w:p>
        </w:tc>
        <w:tc>
          <w:tcPr>
            <w:tcW w:w="3551" w:type="dxa"/>
            <w:gridSpan w:val="2"/>
            <w:vMerge w:val="restart"/>
            <w:tcBorders>
              <w:top w:val="single" w:color="auto" w:sz="4" w:space="0"/>
              <w:left w:val="single" w:color="auto" w:sz="4" w:space="0"/>
              <w:right w:val="single" w:color="auto" w:sz="4" w:space="0"/>
            </w:tcBorders>
            <w:noWrap w:val="0"/>
            <w:vAlign w:val="center"/>
          </w:tcPr>
          <w:p w14:paraId="5E0A60EB">
            <w:pPr>
              <w:widowControl/>
              <w:spacing w:before="100" w:beforeAutospacing="1" w:after="100" w:afterAutospacing="1" w:line="480" w:lineRule="exact"/>
              <w:jc w:val="center"/>
              <w:rPr>
                <w:rFonts w:eastAsia="仿宋_GB2312"/>
                <w:kern w:val="0"/>
                <w:sz w:val="24"/>
              </w:rPr>
            </w:pPr>
            <w:r>
              <w:rPr>
                <w:rFonts w:eastAsia="仿宋_GB2312"/>
                <w:kern w:val="0"/>
                <w:sz w:val="24"/>
              </w:rPr>
              <w:t>内容要求</w:t>
            </w:r>
          </w:p>
        </w:tc>
        <w:tc>
          <w:tcPr>
            <w:tcW w:w="2351" w:type="dxa"/>
            <w:gridSpan w:val="3"/>
            <w:vMerge w:val="restart"/>
            <w:tcBorders>
              <w:top w:val="single" w:color="auto" w:sz="4" w:space="0"/>
              <w:left w:val="single" w:color="auto" w:sz="4" w:space="0"/>
              <w:right w:val="single" w:color="auto" w:sz="4" w:space="0"/>
            </w:tcBorders>
            <w:noWrap w:val="0"/>
            <w:vAlign w:val="center"/>
          </w:tcPr>
          <w:p w14:paraId="715D4D66">
            <w:pPr>
              <w:spacing w:before="100" w:beforeAutospacing="1" w:after="100" w:afterAutospacing="1" w:line="480" w:lineRule="exact"/>
              <w:jc w:val="center"/>
              <w:rPr>
                <w:rFonts w:eastAsia="仿宋_GB2312"/>
                <w:kern w:val="0"/>
                <w:sz w:val="24"/>
              </w:rPr>
            </w:pPr>
            <w:r>
              <w:rPr>
                <w:rFonts w:eastAsia="仿宋_GB2312"/>
                <w:kern w:val="0"/>
                <w:sz w:val="24"/>
              </w:rPr>
              <w:t>工作室建设情况</w:t>
            </w:r>
          </w:p>
        </w:tc>
        <w:tc>
          <w:tcPr>
            <w:tcW w:w="637" w:type="dxa"/>
            <w:vMerge w:val="restart"/>
            <w:tcBorders>
              <w:top w:val="single" w:color="auto" w:sz="4" w:space="0"/>
              <w:left w:val="single" w:color="auto" w:sz="4" w:space="0"/>
              <w:right w:val="single" w:color="auto" w:sz="4" w:space="0"/>
            </w:tcBorders>
            <w:noWrap w:val="0"/>
            <w:vAlign w:val="center"/>
          </w:tcPr>
          <w:p w14:paraId="4F7AE48F">
            <w:pPr>
              <w:spacing w:after="100" w:afterAutospacing="1" w:line="400" w:lineRule="exact"/>
              <w:jc w:val="center"/>
              <w:rPr>
                <w:rFonts w:eastAsia="仿宋_GB2312"/>
                <w:kern w:val="0"/>
                <w:sz w:val="24"/>
              </w:rPr>
            </w:pPr>
            <w:r>
              <w:rPr>
                <w:rFonts w:eastAsia="仿宋_GB2312"/>
                <w:kern w:val="0"/>
                <w:sz w:val="24"/>
              </w:rPr>
              <w:t>分值</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51220EBD">
            <w:pPr>
              <w:spacing w:after="100" w:afterAutospacing="1" w:line="400" w:lineRule="exact"/>
              <w:jc w:val="center"/>
              <w:rPr>
                <w:rFonts w:eastAsia="仿宋_GB2312"/>
                <w:kern w:val="0"/>
                <w:sz w:val="24"/>
              </w:rPr>
            </w:pPr>
            <w:r>
              <w:rPr>
                <w:rFonts w:eastAsia="仿宋_GB2312"/>
                <w:kern w:val="0"/>
                <w:sz w:val="24"/>
              </w:rPr>
              <w:t>得分</w:t>
            </w:r>
          </w:p>
        </w:tc>
      </w:tr>
      <w:tr w14:paraId="3434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19" w:type="dxa"/>
            <w:vMerge w:val="continue"/>
            <w:tcBorders>
              <w:left w:val="single" w:color="auto" w:sz="4" w:space="0"/>
              <w:bottom w:val="single" w:color="auto" w:sz="4" w:space="0"/>
              <w:right w:val="single" w:color="auto" w:sz="4" w:space="0"/>
            </w:tcBorders>
            <w:noWrap w:val="0"/>
            <w:vAlign w:val="center"/>
          </w:tcPr>
          <w:p w14:paraId="7A4BF9FD">
            <w:pPr>
              <w:widowControl/>
              <w:spacing w:before="100" w:beforeAutospacing="1" w:after="100" w:afterAutospacing="1" w:line="400" w:lineRule="exact"/>
              <w:jc w:val="center"/>
              <w:rPr>
                <w:rFonts w:eastAsia="仿宋_GB2312"/>
                <w:kern w:val="0"/>
                <w:sz w:val="24"/>
              </w:rPr>
            </w:pPr>
          </w:p>
        </w:tc>
        <w:tc>
          <w:tcPr>
            <w:tcW w:w="3551" w:type="dxa"/>
            <w:gridSpan w:val="2"/>
            <w:vMerge w:val="continue"/>
            <w:tcBorders>
              <w:left w:val="single" w:color="auto" w:sz="4" w:space="0"/>
              <w:bottom w:val="single" w:color="auto" w:sz="4" w:space="0"/>
              <w:right w:val="single" w:color="auto" w:sz="4" w:space="0"/>
            </w:tcBorders>
            <w:noWrap w:val="0"/>
            <w:vAlign w:val="center"/>
          </w:tcPr>
          <w:p w14:paraId="643606C6">
            <w:pPr>
              <w:widowControl/>
              <w:spacing w:before="100" w:beforeAutospacing="1" w:after="100" w:afterAutospacing="1" w:line="480" w:lineRule="exact"/>
              <w:jc w:val="center"/>
              <w:rPr>
                <w:rFonts w:eastAsia="仿宋_GB2312"/>
                <w:kern w:val="0"/>
                <w:sz w:val="24"/>
              </w:rPr>
            </w:pPr>
          </w:p>
        </w:tc>
        <w:tc>
          <w:tcPr>
            <w:tcW w:w="2351" w:type="dxa"/>
            <w:gridSpan w:val="3"/>
            <w:vMerge w:val="continue"/>
            <w:tcBorders>
              <w:left w:val="single" w:color="auto" w:sz="4" w:space="0"/>
              <w:bottom w:val="single" w:color="auto" w:sz="4" w:space="0"/>
              <w:right w:val="single" w:color="auto" w:sz="4" w:space="0"/>
            </w:tcBorders>
            <w:noWrap w:val="0"/>
            <w:vAlign w:val="center"/>
          </w:tcPr>
          <w:p w14:paraId="4DC9B989">
            <w:pPr>
              <w:spacing w:before="100" w:beforeAutospacing="1" w:after="100" w:afterAutospacing="1" w:line="480" w:lineRule="exact"/>
              <w:jc w:val="center"/>
              <w:rPr>
                <w:rFonts w:eastAsia="仿宋_GB2312"/>
                <w:kern w:val="0"/>
                <w:sz w:val="24"/>
              </w:rPr>
            </w:pPr>
          </w:p>
        </w:tc>
        <w:tc>
          <w:tcPr>
            <w:tcW w:w="637" w:type="dxa"/>
            <w:vMerge w:val="continue"/>
            <w:tcBorders>
              <w:left w:val="single" w:color="auto" w:sz="4" w:space="0"/>
              <w:bottom w:val="single" w:color="auto" w:sz="4" w:space="0"/>
              <w:right w:val="single" w:color="auto" w:sz="4" w:space="0"/>
            </w:tcBorders>
            <w:noWrap w:val="0"/>
            <w:vAlign w:val="center"/>
          </w:tcPr>
          <w:p w14:paraId="6795DC75">
            <w:pPr>
              <w:spacing w:after="100" w:afterAutospacing="1" w:line="400" w:lineRule="exact"/>
              <w:jc w:val="center"/>
              <w:rPr>
                <w:rFonts w:eastAsia="仿宋_GB2312"/>
                <w:kern w:val="0"/>
                <w:sz w:val="24"/>
              </w:rPr>
            </w:pPr>
          </w:p>
        </w:tc>
        <w:tc>
          <w:tcPr>
            <w:tcW w:w="1943" w:type="dxa"/>
            <w:tcBorders>
              <w:top w:val="single" w:color="auto" w:sz="4" w:space="0"/>
              <w:left w:val="single" w:color="auto" w:sz="4" w:space="0"/>
              <w:bottom w:val="single" w:color="auto" w:sz="4" w:space="0"/>
              <w:right w:val="single" w:color="auto" w:sz="4" w:space="0"/>
            </w:tcBorders>
            <w:noWrap w:val="0"/>
            <w:vAlign w:val="center"/>
          </w:tcPr>
          <w:p w14:paraId="47BA0A25">
            <w:pPr>
              <w:spacing w:after="100" w:afterAutospacing="1" w:line="400" w:lineRule="exact"/>
              <w:jc w:val="center"/>
              <w:rPr>
                <w:rFonts w:eastAsia="仿宋_GB2312"/>
                <w:kern w:val="0"/>
                <w:sz w:val="24"/>
              </w:rPr>
            </w:pPr>
            <w:r>
              <w:rPr>
                <w:rFonts w:eastAsia="仿宋_GB2312"/>
                <w:kern w:val="0"/>
                <w:sz w:val="24"/>
              </w:rPr>
              <w:t>区、</w:t>
            </w:r>
            <w:r>
              <w:rPr>
                <w:rFonts w:hint="eastAsia" w:eastAsia="仿宋_GB2312"/>
                <w:kern w:val="0"/>
                <w:sz w:val="24"/>
              </w:rPr>
              <w:t>产业工</w:t>
            </w:r>
            <w:r>
              <w:rPr>
                <w:rFonts w:eastAsia="仿宋_GB2312"/>
                <w:kern w:val="0"/>
                <w:sz w:val="24"/>
              </w:rPr>
              <w:t>会</w:t>
            </w:r>
          </w:p>
        </w:tc>
      </w:tr>
      <w:tr w14:paraId="458E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29F329CA">
            <w:pPr>
              <w:widowControl/>
              <w:spacing w:line="360" w:lineRule="exact"/>
              <w:jc w:val="center"/>
              <w:rPr>
                <w:rFonts w:eastAsia="仿宋_GB2312"/>
                <w:kern w:val="0"/>
                <w:sz w:val="24"/>
              </w:rPr>
            </w:pPr>
            <w:r>
              <w:rPr>
                <w:rFonts w:eastAsia="仿宋_GB2312"/>
                <w:b/>
                <w:bCs/>
                <w:kern w:val="0"/>
                <w:sz w:val="24"/>
              </w:rPr>
              <w:t>有领衔人</w:t>
            </w:r>
          </w:p>
        </w:tc>
        <w:tc>
          <w:tcPr>
            <w:tcW w:w="3551" w:type="dxa"/>
            <w:gridSpan w:val="2"/>
            <w:tcBorders>
              <w:top w:val="single" w:color="auto" w:sz="4" w:space="0"/>
              <w:left w:val="single" w:color="auto" w:sz="4" w:space="0"/>
              <w:bottom w:val="single" w:color="auto" w:sz="4" w:space="0"/>
              <w:right w:val="single" w:color="auto" w:sz="4" w:space="0"/>
            </w:tcBorders>
            <w:noWrap w:val="0"/>
            <w:vAlign w:val="center"/>
          </w:tcPr>
          <w:p w14:paraId="75A13DCD">
            <w:pPr>
              <w:widowControl/>
              <w:spacing w:line="360" w:lineRule="exact"/>
              <w:rPr>
                <w:rFonts w:hint="eastAsia" w:eastAsia="仿宋_GB2312"/>
                <w:kern w:val="0"/>
                <w:sz w:val="24"/>
              </w:rPr>
            </w:pPr>
            <w:r>
              <w:rPr>
                <w:rFonts w:eastAsia="仿宋_GB2312"/>
                <w:kern w:val="0"/>
                <w:sz w:val="24"/>
              </w:rPr>
              <w:t>有该工种的高级工或技师、高级技师职业资格证书，工作业绩或技能特长</w:t>
            </w:r>
            <w:r>
              <w:rPr>
                <w:rFonts w:hint="eastAsia" w:eastAsia="仿宋_GB2312"/>
                <w:kern w:val="0"/>
                <w:sz w:val="24"/>
              </w:rPr>
              <w:t>。</w:t>
            </w:r>
          </w:p>
        </w:tc>
        <w:tc>
          <w:tcPr>
            <w:tcW w:w="2351" w:type="dxa"/>
            <w:gridSpan w:val="3"/>
            <w:tcBorders>
              <w:top w:val="single" w:color="auto" w:sz="4" w:space="0"/>
              <w:left w:val="single" w:color="auto" w:sz="4" w:space="0"/>
              <w:bottom w:val="single" w:color="auto" w:sz="4" w:space="0"/>
              <w:right w:val="single" w:color="auto" w:sz="4" w:space="0"/>
            </w:tcBorders>
            <w:noWrap w:val="0"/>
            <w:vAlign w:val="center"/>
          </w:tcPr>
          <w:p w14:paraId="07DB5BB9">
            <w:pPr>
              <w:spacing w:line="300" w:lineRule="exact"/>
              <w:jc w:val="center"/>
              <w:rPr>
                <w:rFonts w:eastAsia="仿宋_GB2312"/>
                <w:kern w:val="0"/>
                <w:sz w:val="24"/>
              </w:rPr>
            </w:pPr>
          </w:p>
        </w:tc>
        <w:tc>
          <w:tcPr>
            <w:tcW w:w="637" w:type="dxa"/>
            <w:tcBorders>
              <w:top w:val="single" w:color="auto" w:sz="4" w:space="0"/>
              <w:left w:val="single" w:color="auto" w:sz="4" w:space="0"/>
              <w:bottom w:val="single" w:color="auto" w:sz="4" w:space="0"/>
              <w:right w:val="single" w:color="auto" w:sz="4" w:space="0"/>
            </w:tcBorders>
            <w:noWrap w:val="0"/>
            <w:vAlign w:val="center"/>
          </w:tcPr>
          <w:p w14:paraId="24A8CAE3">
            <w:pPr>
              <w:spacing w:line="300" w:lineRule="exact"/>
              <w:jc w:val="center"/>
              <w:rPr>
                <w:rFonts w:eastAsia="仿宋_GB2312"/>
                <w:kern w:val="0"/>
                <w:sz w:val="24"/>
              </w:rPr>
            </w:pPr>
            <w:r>
              <w:rPr>
                <w:rFonts w:eastAsia="仿宋_GB2312"/>
                <w:kern w:val="0"/>
                <w:sz w:val="24"/>
              </w:rPr>
              <w:t>10分</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24455678">
            <w:pPr>
              <w:spacing w:line="300" w:lineRule="exact"/>
              <w:jc w:val="center"/>
              <w:rPr>
                <w:rFonts w:eastAsia="仿宋_GB2312"/>
                <w:kern w:val="0"/>
                <w:sz w:val="24"/>
              </w:rPr>
            </w:pPr>
          </w:p>
        </w:tc>
      </w:tr>
      <w:tr w14:paraId="01F5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5DCF0FEC">
            <w:pPr>
              <w:widowControl/>
              <w:spacing w:line="360" w:lineRule="exact"/>
              <w:jc w:val="center"/>
              <w:rPr>
                <w:rFonts w:eastAsia="仿宋_GB2312"/>
                <w:kern w:val="0"/>
                <w:sz w:val="24"/>
              </w:rPr>
            </w:pPr>
            <w:r>
              <w:rPr>
                <w:rFonts w:eastAsia="仿宋_GB2312"/>
                <w:b/>
                <w:bCs/>
                <w:kern w:val="0"/>
                <w:sz w:val="24"/>
              </w:rPr>
              <w:t>有</w:t>
            </w:r>
            <w:r>
              <w:rPr>
                <w:rFonts w:hint="eastAsia" w:eastAsia="仿宋_GB2312"/>
                <w:b/>
                <w:bCs/>
                <w:kern w:val="0"/>
                <w:sz w:val="24"/>
              </w:rPr>
              <w:t>创新</w:t>
            </w:r>
            <w:r>
              <w:rPr>
                <w:rFonts w:eastAsia="仿宋_GB2312"/>
                <w:b/>
                <w:bCs/>
                <w:kern w:val="0"/>
                <w:sz w:val="24"/>
              </w:rPr>
              <w:t>团队</w:t>
            </w:r>
          </w:p>
        </w:tc>
        <w:tc>
          <w:tcPr>
            <w:tcW w:w="3551" w:type="dxa"/>
            <w:gridSpan w:val="2"/>
            <w:tcBorders>
              <w:top w:val="single" w:color="auto" w:sz="4" w:space="0"/>
              <w:left w:val="single" w:color="auto" w:sz="4" w:space="0"/>
              <w:bottom w:val="single" w:color="auto" w:sz="4" w:space="0"/>
              <w:right w:val="single" w:color="auto" w:sz="4" w:space="0"/>
            </w:tcBorders>
            <w:noWrap w:val="0"/>
            <w:vAlign w:val="center"/>
          </w:tcPr>
          <w:p w14:paraId="2205419C">
            <w:pPr>
              <w:widowControl/>
              <w:spacing w:line="360" w:lineRule="exact"/>
              <w:rPr>
                <w:rFonts w:hint="eastAsia" w:eastAsia="仿宋_GB2312"/>
                <w:sz w:val="24"/>
              </w:rPr>
            </w:pPr>
            <w:r>
              <w:rPr>
                <w:rFonts w:hint="eastAsia" w:eastAsia="仿宋_GB2312"/>
                <w:kern w:val="0"/>
                <w:sz w:val="24"/>
              </w:rPr>
              <w:t>5名（含）以上有创新兴趣和为单位建设多做贡献意愿的团队成员。发挥了师带徒作用，培养团队成员成为高级工（含）以上技能人才不少于二人。符合相对固定、结构合理、积极进取、团结协作的条件，能吸纳不同岗位的工匠人才、技术能手、业务骨干等参加。</w:t>
            </w:r>
          </w:p>
        </w:tc>
        <w:tc>
          <w:tcPr>
            <w:tcW w:w="2351" w:type="dxa"/>
            <w:gridSpan w:val="3"/>
            <w:tcBorders>
              <w:top w:val="single" w:color="auto" w:sz="4" w:space="0"/>
              <w:left w:val="single" w:color="auto" w:sz="4" w:space="0"/>
              <w:bottom w:val="single" w:color="auto" w:sz="4" w:space="0"/>
              <w:right w:val="single" w:color="auto" w:sz="4" w:space="0"/>
            </w:tcBorders>
            <w:noWrap w:val="0"/>
            <w:vAlign w:val="center"/>
          </w:tcPr>
          <w:p w14:paraId="4ABC6AA4">
            <w:pPr>
              <w:spacing w:line="300" w:lineRule="exact"/>
              <w:jc w:val="center"/>
              <w:rPr>
                <w:rFonts w:eastAsia="仿宋_GB2312"/>
                <w:kern w:val="0"/>
                <w:sz w:val="24"/>
              </w:rPr>
            </w:pPr>
          </w:p>
        </w:tc>
        <w:tc>
          <w:tcPr>
            <w:tcW w:w="637" w:type="dxa"/>
            <w:tcBorders>
              <w:top w:val="single" w:color="auto" w:sz="4" w:space="0"/>
              <w:left w:val="single" w:color="auto" w:sz="4" w:space="0"/>
              <w:bottom w:val="single" w:color="auto" w:sz="4" w:space="0"/>
              <w:right w:val="single" w:color="auto" w:sz="4" w:space="0"/>
            </w:tcBorders>
            <w:noWrap w:val="0"/>
            <w:vAlign w:val="center"/>
          </w:tcPr>
          <w:p w14:paraId="65284ABC">
            <w:pPr>
              <w:spacing w:line="300" w:lineRule="exact"/>
              <w:jc w:val="center"/>
              <w:rPr>
                <w:rFonts w:eastAsia="仿宋_GB2312"/>
                <w:kern w:val="0"/>
                <w:sz w:val="24"/>
              </w:rPr>
            </w:pPr>
          </w:p>
          <w:p w14:paraId="4D18244B">
            <w:pPr>
              <w:spacing w:line="300" w:lineRule="exact"/>
              <w:jc w:val="center"/>
              <w:rPr>
                <w:rFonts w:eastAsia="仿宋_GB2312"/>
                <w:kern w:val="0"/>
                <w:sz w:val="24"/>
              </w:rPr>
            </w:pPr>
            <w:r>
              <w:rPr>
                <w:rFonts w:eastAsia="仿宋_GB2312"/>
                <w:kern w:val="0"/>
                <w:sz w:val="24"/>
              </w:rPr>
              <w:t>25分</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43524252">
            <w:pPr>
              <w:spacing w:line="300" w:lineRule="exact"/>
              <w:jc w:val="center"/>
              <w:rPr>
                <w:rFonts w:eastAsia="仿宋_GB2312"/>
                <w:kern w:val="0"/>
                <w:sz w:val="24"/>
              </w:rPr>
            </w:pPr>
          </w:p>
        </w:tc>
      </w:tr>
      <w:tr w14:paraId="06CF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16067AC2">
            <w:pPr>
              <w:widowControl/>
              <w:spacing w:line="360" w:lineRule="exact"/>
              <w:jc w:val="center"/>
              <w:rPr>
                <w:rFonts w:eastAsia="仿宋_GB2312"/>
                <w:b/>
                <w:bCs/>
                <w:kern w:val="0"/>
                <w:sz w:val="24"/>
              </w:rPr>
            </w:pPr>
            <w:r>
              <w:rPr>
                <w:rFonts w:eastAsia="仿宋_GB2312"/>
                <w:b/>
                <w:bCs/>
                <w:sz w:val="24"/>
              </w:rPr>
              <w:t>有场所和必要设施</w:t>
            </w:r>
          </w:p>
        </w:tc>
        <w:tc>
          <w:tcPr>
            <w:tcW w:w="3551" w:type="dxa"/>
            <w:gridSpan w:val="2"/>
            <w:tcBorders>
              <w:top w:val="single" w:color="auto" w:sz="4" w:space="0"/>
              <w:left w:val="single" w:color="auto" w:sz="4" w:space="0"/>
              <w:bottom w:val="single" w:color="auto" w:sz="4" w:space="0"/>
              <w:right w:val="single" w:color="auto" w:sz="4" w:space="0"/>
            </w:tcBorders>
            <w:noWrap w:val="0"/>
            <w:vAlign w:val="center"/>
          </w:tcPr>
          <w:p w14:paraId="2BC45635">
            <w:pPr>
              <w:spacing w:line="300" w:lineRule="exact"/>
              <w:rPr>
                <w:rFonts w:hint="eastAsia" w:eastAsia="仿宋_GB2312"/>
                <w:kern w:val="0"/>
                <w:sz w:val="24"/>
              </w:rPr>
            </w:pPr>
            <w:r>
              <w:rPr>
                <w:rFonts w:hint="eastAsia" w:eastAsia="仿宋_GB2312"/>
                <w:kern w:val="0"/>
                <w:sz w:val="24"/>
              </w:rPr>
              <w:t>建设相对固定的工作和活动场所（地），开展学习研究、交流研讨、创新攻关、成果展示等工作，配备必要的设施设备、实验器材、操作工具、技术资料、办公用品等物品。</w:t>
            </w:r>
          </w:p>
        </w:tc>
        <w:tc>
          <w:tcPr>
            <w:tcW w:w="2351" w:type="dxa"/>
            <w:gridSpan w:val="3"/>
            <w:tcBorders>
              <w:top w:val="single" w:color="auto" w:sz="4" w:space="0"/>
              <w:left w:val="single" w:color="auto" w:sz="4" w:space="0"/>
              <w:bottom w:val="single" w:color="auto" w:sz="4" w:space="0"/>
              <w:right w:val="single" w:color="auto" w:sz="4" w:space="0"/>
            </w:tcBorders>
            <w:noWrap w:val="0"/>
            <w:vAlign w:val="center"/>
          </w:tcPr>
          <w:p w14:paraId="261ECD1E">
            <w:pPr>
              <w:spacing w:line="300" w:lineRule="exact"/>
              <w:jc w:val="center"/>
              <w:rPr>
                <w:rFonts w:eastAsia="仿宋_GB2312"/>
                <w:kern w:val="0"/>
                <w:sz w:val="24"/>
              </w:rPr>
            </w:pPr>
          </w:p>
        </w:tc>
        <w:tc>
          <w:tcPr>
            <w:tcW w:w="637" w:type="dxa"/>
            <w:tcBorders>
              <w:top w:val="single" w:color="auto" w:sz="4" w:space="0"/>
              <w:left w:val="single" w:color="auto" w:sz="4" w:space="0"/>
              <w:bottom w:val="single" w:color="auto" w:sz="4" w:space="0"/>
              <w:right w:val="single" w:color="auto" w:sz="4" w:space="0"/>
            </w:tcBorders>
            <w:noWrap w:val="0"/>
            <w:vAlign w:val="center"/>
          </w:tcPr>
          <w:p w14:paraId="48417A76">
            <w:pPr>
              <w:spacing w:line="300" w:lineRule="exact"/>
              <w:jc w:val="center"/>
              <w:rPr>
                <w:rFonts w:eastAsia="仿宋_GB2312"/>
                <w:kern w:val="0"/>
                <w:sz w:val="24"/>
              </w:rPr>
            </w:pPr>
          </w:p>
          <w:p w14:paraId="6FB436D2">
            <w:pPr>
              <w:spacing w:line="300" w:lineRule="exact"/>
              <w:jc w:val="center"/>
              <w:rPr>
                <w:rFonts w:eastAsia="仿宋_GB2312"/>
                <w:kern w:val="0"/>
                <w:sz w:val="24"/>
              </w:rPr>
            </w:pPr>
            <w:r>
              <w:rPr>
                <w:rFonts w:eastAsia="仿宋_GB2312"/>
                <w:kern w:val="0"/>
                <w:sz w:val="24"/>
              </w:rPr>
              <w:t>15分</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3103D3CB">
            <w:pPr>
              <w:spacing w:line="300" w:lineRule="exact"/>
              <w:jc w:val="center"/>
              <w:rPr>
                <w:rFonts w:eastAsia="仿宋_GB2312"/>
                <w:kern w:val="0"/>
                <w:sz w:val="24"/>
              </w:rPr>
            </w:pPr>
          </w:p>
        </w:tc>
      </w:tr>
      <w:tr w14:paraId="2084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1" w:hRule="atLeas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114E8675">
            <w:pPr>
              <w:widowControl/>
              <w:spacing w:line="360" w:lineRule="exact"/>
              <w:jc w:val="center"/>
              <w:rPr>
                <w:rFonts w:eastAsia="仿宋_GB2312"/>
                <w:b/>
                <w:bCs/>
                <w:kern w:val="0"/>
                <w:sz w:val="24"/>
              </w:rPr>
            </w:pPr>
            <w:r>
              <w:rPr>
                <w:rFonts w:eastAsia="仿宋_GB2312"/>
                <w:b/>
                <w:bCs/>
                <w:sz w:val="24"/>
              </w:rPr>
              <w:t>有制度和经费保障</w:t>
            </w:r>
          </w:p>
        </w:tc>
        <w:tc>
          <w:tcPr>
            <w:tcW w:w="3551" w:type="dxa"/>
            <w:gridSpan w:val="2"/>
            <w:tcBorders>
              <w:top w:val="single" w:color="auto" w:sz="4" w:space="0"/>
              <w:left w:val="single" w:color="auto" w:sz="4" w:space="0"/>
              <w:bottom w:val="single" w:color="auto" w:sz="4" w:space="0"/>
              <w:right w:val="single" w:color="auto" w:sz="4" w:space="0"/>
            </w:tcBorders>
            <w:noWrap w:val="0"/>
            <w:vAlign w:val="center"/>
          </w:tcPr>
          <w:p w14:paraId="22154319">
            <w:pPr>
              <w:spacing w:line="300" w:lineRule="exact"/>
              <w:rPr>
                <w:rFonts w:hint="eastAsia" w:eastAsia="仿宋_GB2312"/>
                <w:sz w:val="24"/>
              </w:rPr>
            </w:pPr>
            <w:r>
              <w:rPr>
                <w:rFonts w:hint="eastAsia" w:eastAsia="仿宋_GB2312"/>
                <w:kern w:val="0"/>
                <w:sz w:val="24"/>
              </w:rPr>
              <w:t>围绕组织结构、目标任务、活动方式、学习安排、创新计划、成果激励、内部管理等内容，建立健全制度，完善运行机制。所在单位有经费支持，有开支管理办法。并根据年度或阶段性工作计划，编制经费预算，用于保障正常运行和提升发展。</w:t>
            </w:r>
          </w:p>
        </w:tc>
        <w:tc>
          <w:tcPr>
            <w:tcW w:w="2236" w:type="dxa"/>
            <w:gridSpan w:val="2"/>
            <w:tcBorders>
              <w:top w:val="single" w:color="auto" w:sz="4" w:space="0"/>
              <w:left w:val="single" w:color="auto" w:sz="4" w:space="0"/>
              <w:bottom w:val="single" w:color="auto" w:sz="4" w:space="0"/>
              <w:right w:val="single" w:color="auto" w:sz="4" w:space="0"/>
            </w:tcBorders>
            <w:noWrap w:val="0"/>
            <w:vAlign w:val="center"/>
          </w:tcPr>
          <w:p w14:paraId="38F6F725">
            <w:pPr>
              <w:spacing w:line="300" w:lineRule="exact"/>
              <w:jc w:val="center"/>
              <w:rPr>
                <w:rFonts w:eastAsia="仿宋_GB2312"/>
                <w:kern w:val="0"/>
                <w:sz w:val="24"/>
              </w:rPr>
            </w:pPr>
          </w:p>
        </w:tc>
        <w:tc>
          <w:tcPr>
            <w:tcW w:w="752" w:type="dxa"/>
            <w:gridSpan w:val="2"/>
            <w:tcBorders>
              <w:top w:val="single" w:color="auto" w:sz="4" w:space="0"/>
              <w:left w:val="single" w:color="auto" w:sz="4" w:space="0"/>
              <w:bottom w:val="single" w:color="auto" w:sz="4" w:space="0"/>
              <w:right w:val="single" w:color="auto" w:sz="4" w:space="0"/>
            </w:tcBorders>
            <w:noWrap w:val="0"/>
            <w:vAlign w:val="center"/>
          </w:tcPr>
          <w:p w14:paraId="1941CA4D">
            <w:pPr>
              <w:spacing w:line="300" w:lineRule="exact"/>
              <w:jc w:val="center"/>
              <w:rPr>
                <w:rFonts w:eastAsia="仿宋_GB2312"/>
                <w:kern w:val="0"/>
                <w:sz w:val="24"/>
              </w:rPr>
            </w:pPr>
          </w:p>
          <w:p w14:paraId="46F238F7">
            <w:pPr>
              <w:spacing w:line="300" w:lineRule="exact"/>
              <w:jc w:val="center"/>
              <w:rPr>
                <w:rFonts w:eastAsia="仿宋_GB2312"/>
                <w:kern w:val="0"/>
                <w:sz w:val="24"/>
              </w:rPr>
            </w:pPr>
            <w:r>
              <w:rPr>
                <w:rFonts w:eastAsia="仿宋_GB2312"/>
                <w:kern w:val="0"/>
                <w:sz w:val="24"/>
              </w:rPr>
              <w:t>15分</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2DF62CE1">
            <w:pPr>
              <w:spacing w:line="300" w:lineRule="exact"/>
              <w:jc w:val="center"/>
              <w:rPr>
                <w:rFonts w:eastAsia="仿宋_GB2312"/>
                <w:kern w:val="0"/>
                <w:sz w:val="24"/>
              </w:rPr>
            </w:pPr>
          </w:p>
        </w:tc>
      </w:tr>
      <w:tr w14:paraId="298F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0" w:hRule="atLeas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41DE7EA6">
            <w:pPr>
              <w:widowControl/>
              <w:spacing w:line="360" w:lineRule="exact"/>
              <w:jc w:val="center"/>
              <w:rPr>
                <w:rFonts w:eastAsia="仿宋_GB2312"/>
                <w:b/>
                <w:bCs/>
                <w:kern w:val="0"/>
                <w:sz w:val="24"/>
              </w:rPr>
            </w:pPr>
            <w:r>
              <w:rPr>
                <w:rFonts w:eastAsia="仿宋_GB2312"/>
                <w:b/>
                <w:bCs/>
                <w:sz w:val="24"/>
              </w:rPr>
              <w:t>有技术创新项目和成果</w:t>
            </w:r>
          </w:p>
        </w:tc>
        <w:tc>
          <w:tcPr>
            <w:tcW w:w="3551" w:type="dxa"/>
            <w:gridSpan w:val="2"/>
            <w:tcBorders>
              <w:top w:val="single" w:color="auto" w:sz="4" w:space="0"/>
              <w:left w:val="single" w:color="auto" w:sz="4" w:space="0"/>
              <w:bottom w:val="single" w:color="auto" w:sz="4" w:space="0"/>
              <w:right w:val="single" w:color="auto" w:sz="4" w:space="0"/>
            </w:tcBorders>
            <w:noWrap w:val="0"/>
            <w:vAlign w:val="center"/>
          </w:tcPr>
          <w:p w14:paraId="5703798B">
            <w:pPr>
              <w:rPr>
                <w:rFonts w:hint="eastAsia" w:eastAsia="仿宋_GB2312"/>
                <w:kern w:val="0"/>
                <w:sz w:val="24"/>
              </w:rPr>
            </w:pPr>
            <w:r>
              <w:rPr>
                <w:rFonts w:hint="eastAsia" w:eastAsia="仿宋_GB2312"/>
                <w:kern w:val="0"/>
                <w:sz w:val="24"/>
              </w:rPr>
              <w:t>充分团队协作优势，经常性开展创新活动，承担一定数量的研发课题、攻关项目或人才培育任务，在各类创新和人才培育活动中取得可认定、可量化、可展示的成果或实效，产生良好的经济和社会效益。近三年以领</w:t>
            </w:r>
            <w:r>
              <w:rPr>
                <w:rFonts w:eastAsia="仿宋_GB2312"/>
                <w:kern w:val="0"/>
                <w:sz w:val="24"/>
              </w:rPr>
              <w:t>衔</w:t>
            </w:r>
            <w:r>
              <w:rPr>
                <w:rFonts w:hint="eastAsia" w:eastAsia="仿宋_GB2312"/>
                <w:kern w:val="0"/>
                <w:sz w:val="24"/>
              </w:rPr>
              <w:t>人或团队成员参与市级或省级“五小创新”至少2项，获得市级“五小创新”大赛三等奖及以上1项；经政府有关部门（科技局、经信局）立项的技术创新成果不少于1项。创新成果取得良好经济社会效益，成果得到推广应用。</w:t>
            </w:r>
          </w:p>
        </w:tc>
        <w:tc>
          <w:tcPr>
            <w:tcW w:w="2236" w:type="dxa"/>
            <w:gridSpan w:val="2"/>
            <w:tcBorders>
              <w:top w:val="single" w:color="auto" w:sz="4" w:space="0"/>
              <w:left w:val="single" w:color="auto" w:sz="4" w:space="0"/>
              <w:bottom w:val="single" w:color="auto" w:sz="4" w:space="0"/>
              <w:right w:val="single" w:color="auto" w:sz="4" w:space="0"/>
            </w:tcBorders>
            <w:noWrap w:val="0"/>
            <w:vAlign w:val="center"/>
          </w:tcPr>
          <w:p w14:paraId="6A397C35">
            <w:pPr>
              <w:spacing w:line="300" w:lineRule="exact"/>
              <w:jc w:val="center"/>
              <w:rPr>
                <w:rFonts w:eastAsia="仿宋_GB2312"/>
                <w:kern w:val="0"/>
                <w:sz w:val="24"/>
              </w:rPr>
            </w:pPr>
          </w:p>
        </w:tc>
        <w:tc>
          <w:tcPr>
            <w:tcW w:w="752" w:type="dxa"/>
            <w:gridSpan w:val="2"/>
            <w:tcBorders>
              <w:top w:val="single" w:color="auto" w:sz="4" w:space="0"/>
              <w:left w:val="single" w:color="auto" w:sz="4" w:space="0"/>
              <w:bottom w:val="single" w:color="auto" w:sz="4" w:space="0"/>
              <w:right w:val="single" w:color="auto" w:sz="4" w:space="0"/>
            </w:tcBorders>
            <w:noWrap w:val="0"/>
            <w:vAlign w:val="center"/>
          </w:tcPr>
          <w:p w14:paraId="2BB96037">
            <w:pPr>
              <w:spacing w:line="300" w:lineRule="exact"/>
              <w:jc w:val="center"/>
              <w:rPr>
                <w:rFonts w:eastAsia="仿宋_GB2312"/>
                <w:kern w:val="0"/>
                <w:sz w:val="24"/>
              </w:rPr>
            </w:pPr>
          </w:p>
          <w:p w14:paraId="5B6DE35C">
            <w:pPr>
              <w:spacing w:line="300" w:lineRule="exact"/>
              <w:jc w:val="center"/>
              <w:rPr>
                <w:rFonts w:eastAsia="仿宋_GB2312"/>
                <w:kern w:val="0"/>
                <w:sz w:val="24"/>
              </w:rPr>
            </w:pPr>
          </w:p>
          <w:p w14:paraId="0480BF20">
            <w:pPr>
              <w:spacing w:line="300" w:lineRule="exact"/>
              <w:jc w:val="center"/>
              <w:rPr>
                <w:rFonts w:eastAsia="仿宋_GB2312"/>
                <w:kern w:val="0"/>
                <w:sz w:val="24"/>
              </w:rPr>
            </w:pPr>
            <w:r>
              <w:rPr>
                <w:rFonts w:eastAsia="仿宋_GB2312"/>
                <w:kern w:val="0"/>
                <w:sz w:val="24"/>
              </w:rPr>
              <w:t>30分</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58242A49">
            <w:pPr>
              <w:spacing w:line="300" w:lineRule="exact"/>
              <w:jc w:val="center"/>
              <w:rPr>
                <w:rFonts w:eastAsia="仿宋_GB2312"/>
                <w:kern w:val="0"/>
                <w:sz w:val="24"/>
              </w:rPr>
            </w:pPr>
          </w:p>
        </w:tc>
      </w:tr>
      <w:tr w14:paraId="1AB3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750A84AB">
            <w:pPr>
              <w:widowControl/>
              <w:spacing w:line="360" w:lineRule="exact"/>
              <w:jc w:val="center"/>
              <w:rPr>
                <w:rFonts w:eastAsia="仿宋_GB2312"/>
                <w:b/>
                <w:bCs/>
                <w:kern w:val="0"/>
                <w:sz w:val="24"/>
              </w:rPr>
            </w:pPr>
            <w:r>
              <w:rPr>
                <w:rFonts w:eastAsia="仿宋_GB2312"/>
                <w:b/>
                <w:bCs/>
                <w:kern w:val="0"/>
                <w:sz w:val="24"/>
              </w:rPr>
              <w:t>验收材料</w:t>
            </w:r>
            <w:r>
              <w:rPr>
                <w:rFonts w:hint="eastAsia" w:eastAsia="仿宋_GB2312"/>
                <w:b/>
                <w:bCs/>
                <w:kern w:val="0"/>
                <w:sz w:val="24"/>
              </w:rPr>
              <w:t>等台账</w:t>
            </w:r>
            <w:r>
              <w:rPr>
                <w:rFonts w:eastAsia="仿宋_GB2312"/>
                <w:b/>
                <w:bCs/>
                <w:kern w:val="0"/>
                <w:sz w:val="24"/>
              </w:rPr>
              <w:t>情况</w:t>
            </w:r>
          </w:p>
        </w:tc>
        <w:tc>
          <w:tcPr>
            <w:tcW w:w="3551" w:type="dxa"/>
            <w:gridSpan w:val="2"/>
            <w:tcBorders>
              <w:top w:val="single" w:color="auto" w:sz="4" w:space="0"/>
              <w:left w:val="single" w:color="auto" w:sz="4" w:space="0"/>
              <w:bottom w:val="single" w:color="auto" w:sz="4" w:space="0"/>
              <w:right w:val="single" w:color="auto" w:sz="4" w:space="0"/>
            </w:tcBorders>
            <w:noWrap w:val="0"/>
            <w:vAlign w:val="center"/>
          </w:tcPr>
          <w:p w14:paraId="31240077">
            <w:pPr>
              <w:widowControl/>
              <w:spacing w:line="360" w:lineRule="exact"/>
              <w:rPr>
                <w:rFonts w:eastAsia="仿宋_GB2312"/>
                <w:sz w:val="24"/>
              </w:rPr>
            </w:pPr>
            <w:r>
              <w:rPr>
                <w:rFonts w:eastAsia="仿宋_GB2312"/>
                <w:kern w:val="0"/>
                <w:sz w:val="24"/>
              </w:rPr>
              <w:t>身份证、职业资格证书、获奖荣誉证书复印件他发明专利复印件；其技术改造、技术革新项目受到市级以上资金扶持的有关证明复印件。</w:t>
            </w:r>
          </w:p>
        </w:tc>
        <w:tc>
          <w:tcPr>
            <w:tcW w:w="2236" w:type="dxa"/>
            <w:gridSpan w:val="2"/>
            <w:tcBorders>
              <w:top w:val="single" w:color="auto" w:sz="4" w:space="0"/>
              <w:left w:val="single" w:color="auto" w:sz="4" w:space="0"/>
              <w:bottom w:val="single" w:color="auto" w:sz="4" w:space="0"/>
              <w:right w:val="single" w:color="auto" w:sz="4" w:space="0"/>
            </w:tcBorders>
            <w:noWrap w:val="0"/>
            <w:vAlign w:val="center"/>
          </w:tcPr>
          <w:p w14:paraId="6FE446EA">
            <w:pPr>
              <w:spacing w:line="300" w:lineRule="exact"/>
              <w:jc w:val="center"/>
              <w:rPr>
                <w:rFonts w:eastAsia="仿宋_GB2312"/>
                <w:sz w:val="24"/>
              </w:rPr>
            </w:pPr>
          </w:p>
        </w:tc>
        <w:tc>
          <w:tcPr>
            <w:tcW w:w="752" w:type="dxa"/>
            <w:gridSpan w:val="2"/>
            <w:tcBorders>
              <w:top w:val="single" w:color="auto" w:sz="4" w:space="0"/>
              <w:left w:val="single" w:color="auto" w:sz="4" w:space="0"/>
              <w:bottom w:val="single" w:color="auto" w:sz="4" w:space="0"/>
              <w:right w:val="single" w:color="auto" w:sz="4" w:space="0"/>
            </w:tcBorders>
            <w:noWrap w:val="0"/>
            <w:vAlign w:val="center"/>
          </w:tcPr>
          <w:p w14:paraId="2A85BD40">
            <w:pPr>
              <w:spacing w:line="300" w:lineRule="exact"/>
              <w:jc w:val="center"/>
              <w:rPr>
                <w:rFonts w:eastAsia="仿宋_GB2312"/>
                <w:kern w:val="0"/>
                <w:sz w:val="24"/>
              </w:rPr>
            </w:pPr>
          </w:p>
          <w:p w14:paraId="22131185">
            <w:pPr>
              <w:spacing w:line="300" w:lineRule="exact"/>
              <w:jc w:val="center"/>
              <w:rPr>
                <w:rFonts w:eastAsia="仿宋_GB2312"/>
                <w:kern w:val="0"/>
                <w:sz w:val="24"/>
              </w:rPr>
            </w:pPr>
            <w:r>
              <w:rPr>
                <w:rFonts w:eastAsia="仿宋_GB2312"/>
                <w:kern w:val="0"/>
                <w:sz w:val="24"/>
              </w:rPr>
              <w:t>5分</w:t>
            </w:r>
          </w:p>
        </w:tc>
        <w:tc>
          <w:tcPr>
            <w:tcW w:w="1943" w:type="dxa"/>
            <w:tcBorders>
              <w:top w:val="single" w:color="auto" w:sz="4" w:space="0"/>
              <w:left w:val="single" w:color="auto" w:sz="4" w:space="0"/>
              <w:bottom w:val="single" w:color="auto" w:sz="4" w:space="0"/>
              <w:right w:val="single" w:color="auto" w:sz="4" w:space="0"/>
            </w:tcBorders>
            <w:noWrap w:val="0"/>
            <w:vAlign w:val="center"/>
          </w:tcPr>
          <w:p w14:paraId="4BE0B19E">
            <w:pPr>
              <w:spacing w:line="300" w:lineRule="exact"/>
              <w:jc w:val="center"/>
              <w:rPr>
                <w:rFonts w:eastAsia="仿宋_GB2312"/>
                <w:sz w:val="24"/>
              </w:rPr>
            </w:pPr>
          </w:p>
        </w:tc>
      </w:tr>
      <w:tr w14:paraId="7E83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19" w:type="dxa"/>
            <w:tcBorders>
              <w:top w:val="single" w:color="auto" w:sz="4" w:space="0"/>
              <w:left w:val="single" w:color="auto" w:sz="4" w:space="0"/>
              <w:right w:val="single" w:color="auto" w:sz="4" w:space="0"/>
            </w:tcBorders>
            <w:noWrap w:val="0"/>
            <w:vAlign w:val="center"/>
          </w:tcPr>
          <w:p w14:paraId="68EB4056">
            <w:pPr>
              <w:spacing w:before="100" w:beforeAutospacing="1" w:after="100" w:afterAutospacing="1" w:line="440" w:lineRule="exact"/>
              <w:jc w:val="center"/>
              <w:rPr>
                <w:rFonts w:eastAsia="仿宋_GB2312"/>
                <w:kern w:val="0"/>
                <w:sz w:val="24"/>
              </w:rPr>
            </w:pPr>
            <w:r>
              <w:rPr>
                <w:rFonts w:eastAsia="仿宋_GB2312"/>
                <w:kern w:val="0"/>
                <w:sz w:val="24"/>
              </w:rPr>
              <w:t>总分</w:t>
            </w:r>
          </w:p>
        </w:tc>
        <w:tc>
          <w:tcPr>
            <w:tcW w:w="6539" w:type="dxa"/>
            <w:gridSpan w:val="6"/>
            <w:tcBorders>
              <w:top w:val="single" w:color="auto" w:sz="4" w:space="0"/>
              <w:left w:val="single" w:color="auto" w:sz="4" w:space="0"/>
              <w:right w:val="single" w:color="auto" w:sz="4" w:space="0"/>
            </w:tcBorders>
            <w:noWrap w:val="0"/>
            <w:vAlign w:val="center"/>
          </w:tcPr>
          <w:p w14:paraId="33593ACD">
            <w:pPr>
              <w:spacing w:before="100" w:beforeAutospacing="1" w:after="100" w:afterAutospacing="1" w:line="440" w:lineRule="exact"/>
              <w:ind w:firstLine="4320" w:firstLineChars="1800"/>
              <w:jc w:val="center"/>
              <w:rPr>
                <w:rFonts w:eastAsia="仿宋_GB2312"/>
                <w:kern w:val="0"/>
                <w:sz w:val="24"/>
              </w:rPr>
            </w:pPr>
            <w:r>
              <w:rPr>
                <w:rFonts w:eastAsia="仿宋_GB2312"/>
                <w:kern w:val="0"/>
                <w:sz w:val="24"/>
              </w:rPr>
              <w:t>100分</w:t>
            </w:r>
          </w:p>
        </w:tc>
        <w:tc>
          <w:tcPr>
            <w:tcW w:w="1943" w:type="dxa"/>
            <w:tcBorders>
              <w:top w:val="single" w:color="auto" w:sz="4" w:space="0"/>
              <w:left w:val="single" w:color="auto" w:sz="4" w:space="0"/>
              <w:right w:val="single" w:color="auto" w:sz="4" w:space="0"/>
            </w:tcBorders>
            <w:noWrap w:val="0"/>
            <w:vAlign w:val="center"/>
          </w:tcPr>
          <w:p w14:paraId="2D74B0F9">
            <w:pPr>
              <w:spacing w:before="100" w:beforeAutospacing="1" w:after="100" w:afterAutospacing="1" w:line="440" w:lineRule="exact"/>
              <w:jc w:val="center"/>
              <w:rPr>
                <w:rFonts w:eastAsia="仿宋_GB2312"/>
                <w:kern w:val="0"/>
                <w:sz w:val="24"/>
              </w:rPr>
            </w:pPr>
          </w:p>
        </w:tc>
      </w:tr>
      <w:tr w14:paraId="77F0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819" w:type="dxa"/>
            <w:tcBorders>
              <w:top w:val="single" w:color="auto" w:sz="4" w:space="0"/>
              <w:left w:val="single" w:color="auto" w:sz="4" w:space="0"/>
              <w:right w:val="single" w:color="auto" w:sz="4" w:space="0"/>
            </w:tcBorders>
            <w:noWrap w:val="0"/>
            <w:vAlign w:val="center"/>
          </w:tcPr>
          <w:p w14:paraId="6532DC49">
            <w:pPr>
              <w:widowControl/>
              <w:spacing w:line="0" w:lineRule="atLeast"/>
              <w:jc w:val="center"/>
              <w:rPr>
                <w:rFonts w:eastAsia="仿宋_GB2312"/>
                <w:kern w:val="0"/>
                <w:sz w:val="24"/>
              </w:rPr>
            </w:pPr>
            <w:r>
              <w:rPr>
                <w:rFonts w:eastAsia="仿宋_GB2312"/>
                <w:kern w:val="0"/>
                <w:sz w:val="24"/>
              </w:rPr>
              <w:t>区</w:t>
            </w:r>
            <w:r>
              <w:rPr>
                <w:rFonts w:hint="eastAsia" w:eastAsia="仿宋_GB2312"/>
                <w:kern w:val="0"/>
                <w:sz w:val="24"/>
              </w:rPr>
              <w:t xml:space="preserve">、 </w:t>
            </w:r>
            <w:r>
              <w:rPr>
                <w:rFonts w:eastAsia="仿宋_GB2312"/>
                <w:kern w:val="0"/>
                <w:sz w:val="24"/>
              </w:rPr>
              <w:t>产业工会意见</w:t>
            </w:r>
          </w:p>
        </w:tc>
        <w:tc>
          <w:tcPr>
            <w:tcW w:w="3551" w:type="dxa"/>
            <w:gridSpan w:val="2"/>
            <w:tcBorders>
              <w:top w:val="single" w:color="auto" w:sz="4" w:space="0"/>
              <w:left w:val="single" w:color="auto" w:sz="4" w:space="0"/>
              <w:right w:val="single" w:color="auto" w:sz="4" w:space="0"/>
            </w:tcBorders>
            <w:noWrap w:val="0"/>
            <w:vAlign w:val="center"/>
          </w:tcPr>
          <w:p w14:paraId="5BC842B1">
            <w:pPr>
              <w:widowControl/>
              <w:spacing w:line="0" w:lineRule="atLeast"/>
              <w:rPr>
                <w:rFonts w:eastAsia="仿宋_GB2312"/>
                <w:kern w:val="0"/>
                <w:sz w:val="24"/>
              </w:rPr>
            </w:pPr>
            <w:r>
              <w:rPr>
                <w:rFonts w:eastAsia="仿宋_GB2312"/>
                <w:kern w:val="0"/>
                <w:sz w:val="24"/>
              </w:rPr>
              <w:t>　</w:t>
            </w:r>
          </w:p>
          <w:p w14:paraId="19E2EC75">
            <w:pPr>
              <w:widowControl/>
              <w:spacing w:line="0" w:lineRule="atLeast"/>
              <w:rPr>
                <w:rFonts w:eastAsia="仿宋_GB2312"/>
                <w:kern w:val="0"/>
                <w:sz w:val="24"/>
              </w:rPr>
            </w:pPr>
            <w:r>
              <w:rPr>
                <w:rFonts w:eastAsia="仿宋_GB2312"/>
                <w:kern w:val="0"/>
                <w:sz w:val="24"/>
              </w:rPr>
              <w:t>　　　</w:t>
            </w:r>
          </w:p>
          <w:p w14:paraId="2FA69843">
            <w:pPr>
              <w:widowControl/>
              <w:spacing w:line="0" w:lineRule="atLeast"/>
              <w:rPr>
                <w:rFonts w:eastAsia="仿宋_GB2312"/>
                <w:kern w:val="0"/>
                <w:sz w:val="24"/>
              </w:rPr>
            </w:pPr>
            <w:r>
              <w:rPr>
                <w:rFonts w:eastAsia="仿宋_GB2312"/>
                <w:kern w:val="0"/>
                <w:sz w:val="24"/>
              </w:rPr>
              <w:t>　　　</w:t>
            </w:r>
            <w:r>
              <w:rPr>
                <w:rFonts w:hint="eastAsia" w:eastAsia="仿宋_GB2312"/>
                <w:kern w:val="0"/>
                <w:sz w:val="24"/>
              </w:rPr>
              <w:t xml:space="preserve">        </w:t>
            </w:r>
            <w:r>
              <w:rPr>
                <w:rFonts w:eastAsia="仿宋_GB2312"/>
                <w:kern w:val="0"/>
                <w:sz w:val="24"/>
              </w:rPr>
              <w:t>（盖章）</w:t>
            </w:r>
          </w:p>
          <w:p w14:paraId="7FB3E3EA">
            <w:pPr>
              <w:widowControl/>
              <w:spacing w:line="0" w:lineRule="atLeast"/>
              <w:jc w:val="center"/>
              <w:rPr>
                <w:rFonts w:eastAsia="仿宋_GB2312"/>
                <w:kern w:val="0"/>
                <w:sz w:val="24"/>
              </w:rPr>
            </w:pPr>
            <w:r>
              <w:rPr>
                <w:rFonts w:eastAsia="仿宋_GB2312"/>
                <w:kern w:val="0"/>
                <w:sz w:val="24"/>
              </w:rPr>
              <w:t>　　　　　</w:t>
            </w:r>
          </w:p>
          <w:p w14:paraId="451CA92D">
            <w:pPr>
              <w:widowControl/>
              <w:spacing w:line="0" w:lineRule="atLeast"/>
              <w:jc w:val="center"/>
              <w:rPr>
                <w:rFonts w:eastAsia="仿宋_GB2312"/>
                <w:kern w:val="0"/>
                <w:sz w:val="24"/>
              </w:rPr>
            </w:pPr>
            <w:r>
              <w:rPr>
                <w:rFonts w:eastAsia="仿宋_GB2312"/>
                <w:kern w:val="0"/>
                <w:sz w:val="24"/>
              </w:rPr>
              <w:t>　　　　年　 月　 日</w:t>
            </w:r>
          </w:p>
        </w:tc>
        <w:tc>
          <w:tcPr>
            <w:tcW w:w="975" w:type="dxa"/>
            <w:tcBorders>
              <w:top w:val="single" w:color="auto" w:sz="4" w:space="0"/>
              <w:left w:val="single" w:color="auto" w:sz="4" w:space="0"/>
              <w:right w:val="single" w:color="auto" w:sz="4" w:space="0"/>
            </w:tcBorders>
            <w:noWrap w:val="0"/>
            <w:vAlign w:val="center"/>
          </w:tcPr>
          <w:p w14:paraId="48A090C4">
            <w:pPr>
              <w:widowControl/>
              <w:spacing w:line="0" w:lineRule="atLeast"/>
              <w:jc w:val="center"/>
              <w:rPr>
                <w:rFonts w:eastAsia="仿宋_GB2312"/>
                <w:kern w:val="0"/>
                <w:sz w:val="24"/>
              </w:rPr>
            </w:pPr>
            <w:r>
              <w:rPr>
                <w:rFonts w:eastAsia="仿宋_GB2312"/>
                <w:kern w:val="0"/>
                <w:sz w:val="24"/>
              </w:rPr>
              <w:t>厦门市总工会</w:t>
            </w:r>
          </w:p>
          <w:p w14:paraId="7ADC8A8B">
            <w:pPr>
              <w:widowControl/>
              <w:spacing w:line="0" w:lineRule="atLeast"/>
              <w:jc w:val="center"/>
              <w:rPr>
                <w:rFonts w:eastAsia="仿宋_GB2312"/>
                <w:kern w:val="0"/>
                <w:sz w:val="24"/>
              </w:rPr>
            </w:pPr>
            <w:r>
              <w:rPr>
                <w:rFonts w:eastAsia="仿宋_GB2312"/>
                <w:kern w:val="0"/>
                <w:sz w:val="24"/>
              </w:rPr>
              <w:t>意见</w:t>
            </w:r>
          </w:p>
        </w:tc>
        <w:tc>
          <w:tcPr>
            <w:tcW w:w="3956" w:type="dxa"/>
            <w:gridSpan w:val="4"/>
            <w:tcBorders>
              <w:top w:val="single" w:color="auto" w:sz="4" w:space="0"/>
              <w:left w:val="single" w:color="auto" w:sz="4" w:space="0"/>
              <w:right w:val="single" w:color="auto" w:sz="4" w:space="0"/>
            </w:tcBorders>
            <w:noWrap w:val="0"/>
            <w:vAlign w:val="center"/>
          </w:tcPr>
          <w:p w14:paraId="380953FD">
            <w:pPr>
              <w:widowControl/>
              <w:spacing w:line="0" w:lineRule="atLeast"/>
              <w:jc w:val="center"/>
              <w:rPr>
                <w:rFonts w:eastAsia="仿宋_GB2312"/>
                <w:kern w:val="0"/>
                <w:sz w:val="24"/>
              </w:rPr>
            </w:pPr>
          </w:p>
          <w:p w14:paraId="70B3CD8F">
            <w:pPr>
              <w:widowControl/>
              <w:spacing w:line="0" w:lineRule="atLeast"/>
              <w:rPr>
                <w:rFonts w:hint="eastAsia" w:eastAsia="仿宋_GB2312"/>
                <w:kern w:val="0"/>
                <w:sz w:val="24"/>
              </w:rPr>
            </w:pPr>
            <w:r>
              <w:rPr>
                <w:rFonts w:eastAsia="仿宋_GB2312"/>
                <w:kern w:val="0"/>
                <w:sz w:val="24"/>
              </w:rPr>
              <w:t>　　　　</w:t>
            </w:r>
            <w:r>
              <w:rPr>
                <w:rFonts w:hint="eastAsia" w:eastAsia="仿宋_GB2312"/>
                <w:kern w:val="0"/>
                <w:sz w:val="24"/>
              </w:rPr>
              <w:t xml:space="preserve">          </w:t>
            </w:r>
          </w:p>
          <w:p w14:paraId="171DD3E8">
            <w:pPr>
              <w:widowControl/>
              <w:spacing w:line="0" w:lineRule="atLeast"/>
              <w:ind w:firstLine="2040" w:firstLineChars="850"/>
              <w:rPr>
                <w:rFonts w:eastAsia="仿宋_GB2312"/>
                <w:kern w:val="0"/>
                <w:sz w:val="24"/>
              </w:rPr>
            </w:pPr>
            <w:r>
              <w:rPr>
                <w:rFonts w:eastAsia="仿宋_GB2312"/>
                <w:kern w:val="0"/>
                <w:sz w:val="24"/>
              </w:rPr>
              <w:t>（盖章）　</w:t>
            </w:r>
          </w:p>
          <w:p w14:paraId="625E2632">
            <w:pPr>
              <w:widowControl/>
              <w:spacing w:line="0" w:lineRule="atLeast"/>
              <w:rPr>
                <w:rFonts w:eastAsia="仿宋_GB2312"/>
                <w:kern w:val="0"/>
                <w:sz w:val="24"/>
              </w:rPr>
            </w:pPr>
            <w:r>
              <w:rPr>
                <w:rFonts w:eastAsia="仿宋_GB2312"/>
                <w:kern w:val="0"/>
                <w:sz w:val="24"/>
              </w:rPr>
              <w:t>　　　　　　</w:t>
            </w:r>
          </w:p>
          <w:p w14:paraId="7B4DC4E1">
            <w:pPr>
              <w:widowControl/>
              <w:spacing w:line="0" w:lineRule="atLeast"/>
              <w:ind w:firstLine="1440" w:firstLineChars="600"/>
              <w:rPr>
                <w:rFonts w:eastAsia="仿宋_GB2312"/>
                <w:kern w:val="0"/>
                <w:sz w:val="24"/>
              </w:rPr>
            </w:pPr>
            <w:r>
              <w:rPr>
                <w:rFonts w:eastAsia="仿宋_GB2312"/>
                <w:kern w:val="0"/>
                <w:sz w:val="24"/>
              </w:rPr>
              <w:t>年　 月　 日</w:t>
            </w:r>
          </w:p>
        </w:tc>
      </w:tr>
      <w:tr w14:paraId="360C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exact"/>
          <w:jc w:val="center"/>
        </w:trPr>
        <w:tc>
          <w:tcPr>
            <w:tcW w:w="819" w:type="dxa"/>
            <w:tcBorders>
              <w:top w:val="single" w:color="auto" w:sz="4" w:space="0"/>
              <w:left w:val="single" w:color="auto" w:sz="4" w:space="0"/>
              <w:bottom w:val="single" w:color="auto" w:sz="4" w:space="0"/>
              <w:right w:val="single" w:color="auto" w:sz="4" w:space="0"/>
            </w:tcBorders>
            <w:noWrap w:val="0"/>
            <w:vAlign w:val="center"/>
          </w:tcPr>
          <w:p w14:paraId="096797B2">
            <w:pPr>
              <w:widowControl/>
              <w:spacing w:before="100" w:beforeAutospacing="1" w:after="100" w:afterAutospacing="1" w:line="480" w:lineRule="exact"/>
              <w:jc w:val="center"/>
              <w:rPr>
                <w:rFonts w:eastAsia="仿宋_GB2312"/>
                <w:kern w:val="0"/>
                <w:sz w:val="24"/>
              </w:rPr>
            </w:pPr>
            <w:r>
              <w:rPr>
                <w:rFonts w:eastAsia="仿宋_GB2312"/>
                <w:kern w:val="0"/>
                <w:sz w:val="24"/>
              </w:rPr>
              <w:t>备注</w:t>
            </w:r>
          </w:p>
        </w:tc>
        <w:tc>
          <w:tcPr>
            <w:tcW w:w="8482" w:type="dxa"/>
            <w:gridSpan w:val="7"/>
            <w:tcBorders>
              <w:top w:val="single" w:color="auto" w:sz="4" w:space="0"/>
              <w:left w:val="single" w:color="auto" w:sz="4" w:space="0"/>
              <w:bottom w:val="single" w:color="auto" w:sz="4" w:space="0"/>
              <w:right w:val="single" w:color="auto" w:sz="4" w:space="0"/>
            </w:tcBorders>
            <w:noWrap w:val="0"/>
            <w:vAlign w:val="center"/>
          </w:tcPr>
          <w:p w14:paraId="5D8A2D6C">
            <w:pPr>
              <w:widowControl/>
              <w:spacing w:line="400" w:lineRule="exact"/>
              <w:rPr>
                <w:rFonts w:eastAsia="仿宋_GB2312"/>
                <w:kern w:val="0"/>
                <w:sz w:val="24"/>
              </w:rPr>
            </w:pPr>
          </w:p>
        </w:tc>
      </w:tr>
    </w:tbl>
    <w:p w14:paraId="48CADA74">
      <w:pPr>
        <w:ind w:firstLine="140" w:firstLineChars="50"/>
        <w:rPr>
          <w:rFonts w:eastAsia="仿宋_GB2312"/>
          <w:sz w:val="28"/>
          <w:szCs w:val="28"/>
        </w:rPr>
        <w:sectPr>
          <w:footerReference r:id="rId6" w:type="default"/>
          <w:footerReference r:id="rId7" w:type="even"/>
          <w:pgSz w:w="11906" w:h="16838"/>
          <w:pgMar w:top="1928" w:right="1531" w:bottom="1191" w:left="1474" w:header="851" w:footer="1588" w:gutter="0"/>
          <w:pgNumType w:start="1"/>
          <w:cols w:space="720" w:num="1"/>
          <w:docGrid w:type="lines" w:linePitch="312" w:charSpace="0"/>
        </w:sectPr>
      </w:pPr>
      <w:r>
        <w:rPr>
          <w:rFonts w:hint="eastAsia" w:ascii="仿宋_GB2312" w:hAnsi="宋体" w:eastAsia="仿宋_GB2312" w:cs="宋体"/>
          <w:kern w:val="0"/>
          <w:sz w:val="28"/>
          <w:szCs w:val="28"/>
        </w:rPr>
        <w:t xml:space="preserve">  </w:t>
      </w:r>
      <w:r>
        <w:rPr>
          <w:rFonts w:eastAsia="仿宋_GB2312"/>
          <w:sz w:val="28"/>
          <w:szCs w:val="28"/>
        </w:rPr>
        <w:t>注：一式2份，市总工会和区、产业工会分别存档1份</w:t>
      </w:r>
      <w:r>
        <w:rPr>
          <w:rFonts w:hint="eastAsia" w:eastAsia="仿宋_GB2312"/>
          <w:sz w:val="28"/>
          <w:szCs w:val="28"/>
        </w:rPr>
        <w:t>。</w:t>
      </w:r>
    </w:p>
    <w:p w14:paraId="13D15CB3">
      <w:pPr>
        <w:widowControl/>
        <w:spacing w:after="100" w:afterAutospacing="1" w:line="500" w:lineRule="exact"/>
        <w:rPr>
          <w:rFonts w:hint="eastAsia" w:ascii="黑体" w:hAnsi="宋体" w:eastAsia="黑体" w:cs="宋体"/>
          <w:kern w:val="0"/>
          <w:sz w:val="32"/>
          <w:szCs w:val="32"/>
        </w:rPr>
      </w:pPr>
      <w:r>
        <w:rPr>
          <w:rFonts w:hint="eastAsia" w:ascii="黑体" w:hAnsi="宋体" w:eastAsia="黑体" w:cs="宋体"/>
          <w:kern w:val="0"/>
          <w:sz w:val="32"/>
          <w:szCs w:val="32"/>
        </w:rPr>
        <w:t>附件4</w:t>
      </w:r>
    </w:p>
    <w:p w14:paraId="48C3A5CE">
      <w:pPr>
        <w:widowControl/>
        <w:spacing w:after="100" w:afterAutospacing="1" w:line="500" w:lineRule="exact"/>
        <w:jc w:val="center"/>
        <w:rPr>
          <w:rFonts w:hint="eastAsia" w:ascii="华文楷体" w:hAnsi="华文楷体" w:eastAsia="华文楷体" w:cs="华文楷体"/>
          <w:kern w:val="0"/>
          <w:sz w:val="30"/>
          <w:szCs w:val="30"/>
        </w:rPr>
      </w:pPr>
      <w:r>
        <w:rPr>
          <w:rFonts w:hint="eastAsia" w:ascii="方正小标宋简体" w:hAnsi="宋体" w:eastAsia="方正小标宋简体" w:cs="宋体"/>
          <w:kern w:val="0"/>
          <w:sz w:val="36"/>
          <w:szCs w:val="36"/>
        </w:rPr>
        <w:t>2025年度市级职工技术创新工作室创建汇总表</w:t>
      </w:r>
    </w:p>
    <w:p w14:paraId="7A6E4842">
      <w:pPr>
        <w:widowControl/>
        <w:spacing w:after="156" w:afterLines="50" w:line="320" w:lineRule="exact"/>
        <w:ind w:firstLine="120" w:firstLineChars="50"/>
        <w:jc w:val="left"/>
        <w:rPr>
          <w:rFonts w:hint="eastAsia" w:ascii="仿宋_GB2312" w:hAnsi="华文楷体" w:eastAsia="仿宋_GB2312" w:cs="华文楷体"/>
          <w:kern w:val="0"/>
          <w:sz w:val="24"/>
        </w:rPr>
      </w:pPr>
      <w:r>
        <w:rPr>
          <w:rFonts w:hint="eastAsia" w:ascii="仿宋_GB2312" w:hAnsi="华文楷体" w:eastAsia="仿宋_GB2312" w:cs="华文楷体"/>
          <w:kern w:val="0"/>
          <w:sz w:val="24"/>
        </w:rPr>
        <w:t>推荐单位（区、产业）：</w:t>
      </w:r>
    </w:p>
    <w:tbl>
      <w:tblPr>
        <w:tblStyle w:val="5"/>
        <w:tblW w:w="13978" w:type="dxa"/>
        <w:jc w:val="center"/>
        <w:tblLayout w:type="fixed"/>
        <w:tblCellMar>
          <w:top w:w="0" w:type="dxa"/>
          <w:left w:w="108" w:type="dxa"/>
          <w:bottom w:w="0" w:type="dxa"/>
          <w:right w:w="108" w:type="dxa"/>
        </w:tblCellMar>
      </w:tblPr>
      <w:tblGrid>
        <w:gridCol w:w="609"/>
        <w:gridCol w:w="2781"/>
        <w:gridCol w:w="1024"/>
        <w:gridCol w:w="777"/>
        <w:gridCol w:w="778"/>
        <w:gridCol w:w="1615"/>
        <w:gridCol w:w="1300"/>
        <w:gridCol w:w="1291"/>
        <w:gridCol w:w="2093"/>
        <w:gridCol w:w="760"/>
        <w:gridCol w:w="950"/>
      </w:tblGrid>
      <w:tr w14:paraId="15CF98B0">
        <w:tblPrEx>
          <w:tblCellMar>
            <w:top w:w="0" w:type="dxa"/>
            <w:left w:w="108" w:type="dxa"/>
            <w:bottom w:w="0" w:type="dxa"/>
            <w:right w:w="108" w:type="dxa"/>
          </w:tblCellMar>
        </w:tblPrEx>
        <w:trPr>
          <w:trHeight w:val="677" w:hRule="atLeast"/>
          <w:jc w:val="center"/>
        </w:trPr>
        <w:tc>
          <w:tcPr>
            <w:tcW w:w="609" w:type="dxa"/>
            <w:vMerge w:val="restart"/>
            <w:tcBorders>
              <w:top w:val="single" w:color="auto" w:sz="4" w:space="0"/>
              <w:left w:val="single" w:color="auto" w:sz="4" w:space="0"/>
              <w:bottom w:val="single" w:color="auto" w:sz="4" w:space="0"/>
              <w:right w:val="single" w:color="auto" w:sz="4" w:space="0"/>
            </w:tcBorders>
            <w:noWrap w:val="0"/>
            <w:vAlign w:val="center"/>
          </w:tcPr>
          <w:p w14:paraId="4286942F">
            <w:pPr>
              <w:widowControl/>
              <w:spacing w:line="400" w:lineRule="exact"/>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序号</w:t>
            </w:r>
          </w:p>
        </w:tc>
        <w:tc>
          <w:tcPr>
            <w:tcW w:w="2781" w:type="dxa"/>
            <w:vMerge w:val="restart"/>
            <w:tcBorders>
              <w:top w:val="single" w:color="auto" w:sz="4" w:space="0"/>
              <w:left w:val="single" w:color="auto" w:sz="4" w:space="0"/>
              <w:bottom w:val="single" w:color="auto" w:sz="4" w:space="0"/>
              <w:right w:val="single" w:color="auto" w:sz="4" w:space="0"/>
            </w:tcBorders>
            <w:noWrap w:val="0"/>
            <w:vAlign w:val="center"/>
          </w:tcPr>
          <w:p w14:paraId="75974782">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单位名称</w:t>
            </w:r>
          </w:p>
        </w:tc>
        <w:tc>
          <w:tcPr>
            <w:tcW w:w="6785" w:type="dxa"/>
            <w:gridSpan w:val="6"/>
            <w:tcBorders>
              <w:top w:val="single" w:color="auto" w:sz="4" w:space="0"/>
              <w:left w:val="nil"/>
              <w:bottom w:val="single" w:color="auto" w:sz="4" w:space="0"/>
              <w:right w:val="single" w:color="000000" w:sz="4" w:space="0"/>
            </w:tcBorders>
            <w:noWrap w:val="0"/>
            <w:vAlign w:val="center"/>
          </w:tcPr>
          <w:p w14:paraId="175472B2">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领衔人情况</w:t>
            </w:r>
          </w:p>
        </w:tc>
        <w:tc>
          <w:tcPr>
            <w:tcW w:w="2093" w:type="dxa"/>
            <w:vMerge w:val="restart"/>
            <w:tcBorders>
              <w:top w:val="single" w:color="auto" w:sz="4" w:space="0"/>
              <w:left w:val="single" w:color="auto" w:sz="4" w:space="0"/>
              <w:bottom w:val="single" w:color="auto" w:sz="4" w:space="0"/>
              <w:right w:val="single" w:color="auto" w:sz="4" w:space="0"/>
            </w:tcBorders>
            <w:noWrap w:val="0"/>
            <w:vAlign w:val="center"/>
          </w:tcPr>
          <w:p w14:paraId="4E75C6B6">
            <w:pPr>
              <w:widowControl/>
              <w:spacing w:line="400" w:lineRule="exact"/>
              <w:jc w:val="center"/>
              <w:rPr>
                <w:rFonts w:hint="eastAsia" w:ascii="华文楷体" w:hAnsi="华文楷体" w:eastAsia="华文楷体" w:cs="宋体"/>
                <w:b/>
                <w:bCs/>
                <w:kern w:val="0"/>
                <w:sz w:val="24"/>
                <w:szCs w:val="20"/>
              </w:rPr>
            </w:pPr>
            <w:r>
              <w:rPr>
                <w:rFonts w:hint="eastAsia" w:ascii="华文楷体" w:hAnsi="华文楷体" w:eastAsia="华文楷体" w:cs="宋体"/>
                <w:b/>
                <w:bCs/>
                <w:kern w:val="0"/>
                <w:sz w:val="24"/>
                <w:szCs w:val="20"/>
              </w:rPr>
              <w:t>验收时间</w:t>
            </w:r>
          </w:p>
        </w:tc>
        <w:tc>
          <w:tcPr>
            <w:tcW w:w="760" w:type="dxa"/>
            <w:vMerge w:val="restart"/>
            <w:tcBorders>
              <w:top w:val="single" w:color="auto" w:sz="4" w:space="0"/>
              <w:left w:val="single" w:color="auto" w:sz="4" w:space="0"/>
              <w:bottom w:val="single" w:color="000000" w:sz="4" w:space="0"/>
              <w:right w:val="single" w:color="auto" w:sz="4" w:space="0"/>
            </w:tcBorders>
            <w:noWrap w:val="0"/>
            <w:vAlign w:val="center"/>
          </w:tcPr>
          <w:p w14:paraId="54540BCC">
            <w:pPr>
              <w:widowControl/>
              <w:spacing w:line="400" w:lineRule="exact"/>
              <w:jc w:val="center"/>
              <w:rPr>
                <w:rFonts w:hint="eastAsia" w:ascii="华文楷体" w:hAnsi="华文楷体" w:eastAsia="华文楷体" w:cs="宋体"/>
                <w:b/>
                <w:bCs/>
                <w:kern w:val="0"/>
                <w:sz w:val="24"/>
                <w:szCs w:val="20"/>
              </w:rPr>
            </w:pPr>
            <w:r>
              <w:rPr>
                <w:rFonts w:hint="eastAsia" w:ascii="华文楷体" w:hAnsi="华文楷体" w:eastAsia="华文楷体" w:cs="宋体"/>
                <w:b/>
                <w:bCs/>
                <w:kern w:val="0"/>
                <w:sz w:val="24"/>
                <w:szCs w:val="20"/>
              </w:rPr>
              <w:t>验收</w:t>
            </w:r>
          </w:p>
          <w:p w14:paraId="1E19E8C6">
            <w:pPr>
              <w:widowControl/>
              <w:spacing w:line="400" w:lineRule="exact"/>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情况</w:t>
            </w:r>
          </w:p>
        </w:tc>
        <w:tc>
          <w:tcPr>
            <w:tcW w:w="950" w:type="dxa"/>
            <w:vMerge w:val="restart"/>
            <w:tcBorders>
              <w:top w:val="single" w:color="auto" w:sz="4" w:space="0"/>
              <w:left w:val="single" w:color="auto" w:sz="4" w:space="0"/>
              <w:bottom w:val="single" w:color="auto" w:sz="4" w:space="0"/>
              <w:right w:val="single" w:color="auto" w:sz="4" w:space="0"/>
            </w:tcBorders>
            <w:noWrap w:val="0"/>
            <w:vAlign w:val="center"/>
          </w:tcPr>
          <w:p w14:paraId="38846D19">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备注</w:t>
            </w:r>
          </w:p>
        </w:tc>
      </w:tr>
      <w:tr w14:paraId="6D964A19">
        <w:tblPrEx>
          <w:tblCellMar>
            <w:top w:w="0" w:type="dxa"/>
            <w:left w:w="108" w:type="dxa"/>
            <w:bottom w:w="0" w:type="dxa"/>
            <w:right w:w="108" w:type="dxa"/>
          </w:tblCellMar>
        </w:tblPrEx>
        <w:trPr>
          <w:trHeight w:val="677" w:hRule="atLeast"/>
          <w:jc w:val="center"/>
        </w:trPr>
        <w:tc>
          <w:tcPr>
            <w:tcW w:w="609" w:type="dxa"/>
            <w:vMerge w:val="continue"/>
            <w:tcBorders>
              <w:top w:val="single" w:color="auto" w:sz="4" w:space="0"/>
              <w:left w:val="single" w:color="auto" w:sz="4" w:space="0"/>
              <w:bottom w:val="single" w:color="auto" w:sz="4" w:space="0"/>
              <w:right w:val="single" w:color="auto" w:sz="4" w:space="0"/>
            </w:tcBorders>
            <w:noWrap w:val="0"/>
            <w:vAlign w:val="center"/>
          </w:tcPr>
          <w:p w14:paraId="10FFE6A0">
            <w:pPr>
              <w:widowControl/>
              <w:jc w:val="left"/>
              <w:rPr>
                <w:rFonts w:ascii="华文楷体" w:hAnsi="华文楷体" w:eastAsia="华文楷体" w:cs="宋体"/>
                <w:b/>
                <w:bCs/>
                <w:kern w:val="0"/>
                <w:sz w:val="24"/>
                <w:szCs w:val="20"/>
              </w:rPr>
            </w:pPr>
          </w:p>
        </w:tc>
        <w:tc>
          <w:tcPr>
            <w:tcW w:w="2781" w:type="dxa"/>
            <w:vMerge w:val="continue"/>
            <w:tcBorders>
              <w:top w:val="single" w:color="auto" w:sz="4" w:space="0"/>
              <w:left w:val="single" w:color="auto" w:sz="4" w:space="0"/>
              <w:bottom w:val="single" w:color="auto" w:sz="4" w:space="0"/>
              <w:right w:val="single" w:color="auto" w:sz="4" w:space="0"/>
            </w:tcBorders>
            <w:noWrap w:val="0"/>
            <w:vAlign w:val="center"/>
          </w:tcPr>
          <w:p w14:paraId="4C25D01E">
            <w:pPr>
              <w:widowControl/>
              <w:jc w:val="left"/>
              <w:rPr>
                <w:rFonts w:ascii="华文楷体" w:hAnsi="华文楷体" w:eastAsia="华文楷体" w:cs="宋体"/>
                <w:b/>
                <w:bCs/>
                <w:kern w:val="0"/>
                <w:sz w:val="24"/>
                <w:szCs w:val="20"/>
              </w:rPr>
            </w:pPr>
          </w:p>
        </w:tc>
        <w:tc>
          <w:tcPr>
            <w:tcW w:w="1024" w:type="dxa"/>
            <w:tcBorders>
              <w:top w:val="nil"/>
              <w:left w:val="nil"/>
              <w:bottom w:val="single" w:color="auto" w:sz="4" w:space="0"/>
              <w:right w:val="single" w:color="auto" w:sz="4" w:space="0"/>
            </w:tcBorders>
            <w:noWrap w:val="0"/>
            <w:vAlign w:val="center"/>
          </w:tcPr>
          <w:p w14:paraId="30DA1FFC">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姓名</w:t>
            </w:r>
          </w:p>
        </w:tc>
        <w:tc>
          <w:tcPr>
            <w:tcW w:w="777" w:type="dxa"/>
            <w:tcBorders>
              <w:top w:val="nil"/>
              <w:left w:val="nil"/>
              <w:bottom w:val="single" w:color="auto" w:sz="4" w:space="0"/>
              <w:right w:val="single" w:color="auto" w:sz="4" w:space="0"/>
            </w:tcBorders>
            <w:noWrap w:val="0"/>
            <w:vAlign w:val="center"/>
          </w:tcPr>
          <w:p w14:paraId="551AABAD">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性别</w:t>
            </w:r>
          </w:p>
        </w:tc>
        <w:tc>
          <w:tcPr>
            <w:tcW w:w="778" w:type="dxa"/>
            <w:tcBorders>
              <w:top w:val="nil"/>
              <w:left w:val="nil"/>
              <w:bottom w:val="single" w:color="auto" w:sz="4" w:space="0"/>
              <w:right w:val="single" w:color="auto" w:sz="4" w:space="0"/>
            </w:tcBorders>
            <w:noWrap w:val="0"/>
            <w:vAlign w:val="center"/>
          </w:tcPr>
          <w:p w14:paraId="56718276">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年龄</w:t>
            </w:r>
          </w:p>
        </w:tc>
        <w:tc>
          <w:tcPr>
            <w:tcW w:w="1615" w:type="dxa"/>
            <w:tcBorders>
              <w:top w:val="nil"/>
              <w:left w:val="nil"/>
              <w:bottom w:val="single" w:color="auto" w:sz="4" w:space="0"/>
              <w:right w:val="single" w:color="auto" w:sz="4" w:space="0"/>
            </w:tcBorders>
            <w:noWrap w:val="0"/>
            <w:vAlign w:val="center"/>
          </w:tcPr>
          <w:p w14:paraId="12341573">
            <w:pPr>
              <w:widowControl/>
              <w:jc w:val="center"/>
              <w:rPr>
                <w:rFonts w:ascii="华文楷体" w:hAnsi="华文楷体" w:eastAsia="华文楷体" w:cs="宋体"/>
                <w:b/>
                <w:bCs/>
                <w:kern w:val="0"/>
                <w:sz w:val="22"/>
                <w:szCs w:val="22"/>
              </w:rPr>
            </w:pPr>
            <w:r>
              <w:rPr>
                <w:rFonts w:hint="eastAsia" w:ascii="华文楷体" w:hAnsi="华文楷体" w:eastAsia="华文楷体" w:cs="宋体"/>
                <w:b/>
                <w:bCs/>
                <w:kern w:val="0"/>
                <w:sz w:val="22"/>
                <w:szCs w:val="22"/>
              </w:rPr>
              <w:t>岗位（工种）</w:t>
            </w:r>
          </w:p>
        </w:tc>
        <w:tc>
          <w:tcPr>
            <w:tcW w:w="1300" w:type="dxa"/>
            <w:tcBorders>
              <w:top w:val="nil"/>
              <w:left w:val="nil"/>
              <w:bottom w:val="single" w:color="auto" w:sz="4" w:space="0"/>
              <w:right w:val="single" w:color="auto" w:sz="4" w:space="0"/>
            </w:tcBorders>
            <w:noWrap w:val="0"/>
            <w:vAlign w:val="center"/>
          </w:tcPr>
          <w:p w14:paraId="2FA371AD">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技能等级</w:t>
            </w:r>
          </w:p>
        </w:tc>
        <w:tc>
          <w:tcPr>
            <w:tcW w:w="1291" w:type="dxa"/>
            <w:tcBorders>
              <w:top w:val="nil"/>
              <w:left w:val="nil"/>
              <w:bottom w:val="single" w:color="auto" w:sz="4" w:space="0"/>
              <w:right w:val="single" w:color="auto" w:sz="4" w:space="0"/>
            </w:tcBorders>
            <w:noWrap w:val="0"/>
            <w:vAlign w:val="center"/>
          </w:tcPr>
          <w:p w14:paraId="2FF54937">
            <w:pPr>
              <w:widowControl/>
              <w:jc w:val="center"/>
              <w:rPr>
                <w:rFonts w:ascii="华文楷体" w:hAnsi="华文楷体" w:eastAsia="华文楷体" w:cs="宋体"/>
                <w:b/>
                <w:bCs/>
                <w:kern w:val="0"/>
                <w:sz w:val="24"/>
                <w:szCs w:val="20"/>
              </w:rPr>
            </w:pPr>
            <w:r>
              <w:rPr>
                <w:rFonts w:hint="eastAsia" w:ascii="华文楷体" w:hAnsi="华文楷体" w:eastAsia="华文楷体" w:cs="宋体"/>
                <w:b/>
                <w:bCs/>
                <w:kern w:val="0"/>
                <w:sz w:val="24"/>
                <w:szCs w:val="20"/>
              </w:rPr>
              <w:t>电话</w:t>
            </w:r>
          </w:p>
        </w:tc>
        <w:tc>
          <w:tcPr>
            <w:tcW w:w="2093" w:type="dxa"/>
            <w:vMerge w:val="continue"/>
            <w:tcBorders>
              <w:top w:val="single" w:color="auto" w:sz="4" w:space="0"/>
              <w:left w:val="single" w:color="auto" w:sz="4" w:space="0"/>
              <w:bottom w:val="single" w:color="auto" w:sz="4" w:space="0"/>
              <w:right w:val="single" w:color="auto" w:sz="4" w:space="0"/>
            </w:tcBorders>
            <w:noWrap w:val="0"/>
            <w:vAlign w:val="center"/>
          </w:tcPr>
          <w:p w14:paraId="05DA0F4E">
            <w:pPr>
              <w:widowControl/>
              <w:jc w:val="left"/>
              <w:rPr>
                <w:rFonts w:ascii="华文楷体" w:hAnsi="华文楷体" w:eastAsia="华文楷体" w:cs="宋体"/>
                <w:b/>
                <w:bCs/>
                <w:kern w:val="0"/>
                <w:sz w:val="24"/>
                <w:szCs w:val="20"/>
              </w:rPr>
            </w:pPr>
          </w:p>
        </w:tc>
        <w:tc>
          <w:tcPr>
            <w:tcW w:w="760" w:type="dxa"/>
            <w:vMerge w:val="continue"/>
            <w:tcBorders>
              <w:top w:val="single" w:color="auto" w:sz="4" w:space="0"/>
              <w:left w:val="single" w:color="auto" w:sz="4" w:space="0"/>
              <w:bottom w:val="single" w:color="000000" w:sz="4" w:space="0"/>
              <w:right w:val="single" w:color="auto" w:sz="4" w:space="0"/>
            </w:tcBorders>
            <w:noWrap w:val="0"/>
            <w:vAlign w:val="center"/>
          </w:tcPr>
          <w:p w14:paraId="7804EF71">
            <w:pPr>
              <w:widowControl/>
              <w:jc w:val="left"/>
              <w:rPr>
                <w:rFonts w:ascii="华文楷体" w:hAnsi="华文楷体" w:eastAsia="华文楷体" w:cs="宋体"/>
                <w:b/>
                <w:bCs/>
                <w:kern w:val="0"/>
                <w:sz w:val="24"/>
                <w:szCs w:val="20"/>
              </w:rPr>
            </w:pPr>
          </w:p>
        </w:tc>
        <w:tc>
          <w:tcPr>
            <w:tcW w:w="950" w:type="dxa"/>
            <w:vMerge w:val="continue"/>
            <w:tcBorders>
              <w:top w:val="single" w:color="auto" w:sz="4" w:space="0"/>
              <w:left w:val="single" w:color="auto" w:sz="4" w:space="0"/>
              <w:bottom w:val="single" w:color="auto" w:sz="4" w:space="0"/>
              <w:right w:val="single" w:color="auto" w:sz="4" w:space="0"/>
            </w:tcBorders>
            <w:noWrap w:val="0"/>
            <w:vAlign w:val="center"/>
          </w:tcPr>
          <w:p w14:paraId="26393D0A">
            <w:pPr>
              <w:widowControl/>
              <w:jc w:val="left"/>
              <w:rPr>
                <w:rFonts w:ascii="华文楷体" w:hAnsi="华文楷体" w:eastAsia="华文楷体" w:cs="宋体"/>
                <w:b/>
                <w:bCs/>
                <w:kern w:val="0"/>
                <w:sz w:val="24"/>
                <w:szCs w:val="20"/>
              </w:rPr>
            </w:pPr>
          </w:p>
        </w:tc>
      </w:tr>
      <w:tr w14:paraId="190783FC">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6E70B2CF">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14C29594">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1D8C63A3">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5940238F">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5806D9E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6838414E">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1C69032D">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2C4C202E">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37D42F64">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19C08922">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7927BDC1">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7D55FEDB">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5495913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387706F9">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0D339BE1">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48BE0DA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68621A7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46CC2BA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58EF7698">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01C0EE5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6ACE5B2D">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153F403F">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6F4D74CC">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79B515A9">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45B066A3">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04C82EF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29E818B2">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6E62D3CE">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796D359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6039DA78">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18B8F67F">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11743D6C">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2A87DAB8">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2D75BFAE">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7288AF6D">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4C15C282">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63D9E5D3">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1F56B0AF">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63FBD0E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0843874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1A0EA6AF">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3C1F1CB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7BB147D4">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278259D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27CBFAB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18FE358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3ED58C51">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2DA33E69">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5F1BD6D7">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51F5197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6A5E4682">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44F11EE2">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65DE7CD1">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4E62D26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3496BFA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6264A975">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0FBFFDA2">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345BE11A">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4905307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397DA890">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0A54399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34EAEAB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381C02A1">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3DEA32D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721575BA">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4E7EAAD7">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467E529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1F02138E">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04888D49">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7B94E45D">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40B8B251">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2F2F792F">
        <w:tblPrEx>
          <w:tblCellMar>
            <w:top w:w="0" w:type="dxa"/>
            <w:left w:w="108" w:type="dxa"/>
            <w:bottom w:w="0" w:type="dxa"/>
            <w:right w:w="108" w:type="dxa"/>
          </w:tblCellMar>
        </w:tblPrEx>
        <w:trPr>
          <w:trHeight w:val="597" w:hRule="atLeast"/>
          <w:jc w:val="center"/>
        </w:trPr>
        <w:tc>
          <w:tcPr>
            <w:tcW w:w="609" w:type="dxa"/>
            <w:tcBorders>
              <w:top w:val="nil"/>
              <w:left w:val="single" w:color="auto" w:sz="4" w:space="0"/>
              <w:bottom w:val="single" w:color="auto" w:sz="4" w:space="0"/>
              <w:right w:val="single" w:color="auto" w:sz="4" w:space="0"/>
            </w:tcBorders>
            <w:noWrap w:val="0"/>
            <w:vAlign w:val="center"/>
          </w:tcPr>
          <w:p w14:paraId="6DCC0BA8">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5BF72E7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645251A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6A755A5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184EBB14">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5F508C9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2299861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6C2ADC96">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74BA2D0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6176EAC7">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4C0FF64D">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r w14:paraId="4DBD4ADF">
        <w:tblPrEx>
          <w:tblCellMar>
            <w:top w:w="0" w:type="dxa"/>
            <w:left w:w="108" w:type="dxa"/>
            <w:bottom w:w="0" w:type="dxa"/>
            <w:right w:w="108" w:type="dxa"/>
          </w:tblCellMar>
        </w:tblPrEx>
        <w:trPr>
          <w:trHeight w:val="607" w:hRule="atLeast"/>
          <w:jc w:val="center"/>
        </w:trPr>
        <w:tc>
          <w:tcPr>
            <w:tcW w:w="609" w:type="dxa"/>
            <w:tcBorders>
              <w:top w:val="nil"/>
              <w:left w:val="single" w:color="auto" w:sz="4" w:space="0"/>
              <w:bottom w:val="single" w:color="auto" w:sz="4" w:space="0"/>
              <w:right w:val="single" w:color="auto" w:sz="4" w:space="0"/>
            </w:tcBorders>
            <w:noWrap w:val="0"/>
            <w:vAlign w:val="center"/>
          </w:tcPr>
          <w:p w14:paraId="12CE0267">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781" w:type="dxa"/>
            <w:tcBorders>
              <w:top w:val="nil"/>
              <w:left w:val="nil"/>
              <w:bottom w:val="single" w:color="auto" w:sz="4" w:space="0"/>
              <w:right w:val="single" w:color="auto" w:sz="4" w:space="0"/>
            </w:tcBorders>
            <w:noWrap w:val="0"/>
            <w:vAlign w:val="center"/>
          </w:tcPr>
          <w:p w14:paraId="5FD4650A">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024" w:type="dxa"/>
            <w:tcBorders>
              <w:top w:val="nil"/>
              <w:left w:val="nil"/>
              <w:bottom w:val="single" w:color="auto" w:sz="4" w:space="0"/>
              <w:right w:val="single" w:color="auto" w:sz="4" w:space="0"/>
            </w:tcBorders>
            <w:noWrap w:val="0"/>
            <w:vAlign w:val="center"/>
          </w:tcPr>
          <w:p w14:paraId="028CB2CA">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7" w:type="dxa"/>
            <w:tcBorders>
              <w:top w:val="nil"/>
              <w:left w:val="nil"/>
              <w:bottom w:val="single" w:color="auto" w:sz="4" w:space="0"/>
              <w:right w:val="single" w:color="auto" w:sz="4" w:space="0"/>
            </w:tcBorders>
            <w:noWrap w:val="0"/>
            <w:vAlign w:val="center"/>
          </w:tcPr>
          <w:p w14:paraId="267C35CC">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78" w:type="dxa"/>
            <w:tcBorders>
              <w:top w:val="nil"/>
              <w:left w:val="nil"/>
              <w:bottom w:val="single" w:color="auto" w:sz="4" w:space="0"/>
              <w:right w:val="single" w:color="auto" w:sz="4" w:space="0"/>
            </w:tcBorders>
            <w:noWrap w:val="0"/>
            <w:vAlign w:val="center"/>
          </w:tcPr>
          <w:p w14:paraId="76C229A3">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615" w:type="dxa"/>
            <w:tcBorders>
              <w:top w:val="nil"/>
              <w:left w:val="nil"/>
              <w:bottom w:val="single" w:color="auto" w:sz="4" w:space="0"/>
              <w:right w:val="single" w:color="auto" w:sz="4" w:space="0"/>
            </w:tcBorders>
            <w:noWrap w:val="0"/>
            <w:vAlign w:val="center"/>
          </w:tcPr>
          <w:p w14:paraId="3C87AE6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300" w:type="dxa"/>
            <w:tcBorders>
              <w:top w:val="nil"/>
              <w:left w:val="nil"/>
              <w:bottom w:val="single" w:color="auto" w:sz="4" w:space="0"/>
              <w:right w:val="single" w:color="auto" w:sz="4" w:space="0"/>
            </w:tcBorders>
            <w:noWrap w:val="0"/>
            <w:vAlign w:val="center"/>
          </w:tcPr>
          <w:p w14:paraId="1A1B03D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1291" w:type="dxa"/>
            <w:tcBorders>
              <w:top w:val="nil"/>
              <w:left w:val="nil"/>
              <w:bottom w:val="single" w:color="auto" w:sz="4" w:space="0"/>
              <w:right w:val="single" w:color="auto" w:sz="4" w:space="0"/>
            </w:tcBorders>
            <w:noWrap w:val="0"/>
            <w:vAlign w:val="center"/>
          </w:tcPr>
          <w:p w14:paraId="4E4A550A">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2093" w:type="dxa"/>
            <w:tcBorders>
              <w:top w:val="nil"/>
              <w:left w:val="nil"/>
              <w:bottom w:val="single" w:color="auto" w:sz="4" w:space="0"/>
              <w:right w:val="single" w:color="auto" w:sz="4" w:space="0"/>
            </w:tcBorders>
            <w:noWrap w:val="0"/>
            <w:vAlign w:val="center"/>
          </w:tcPr>
          <w:p w14:paraId="06C21D1B">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760" w:type="dxa"/>
            <w:tcBorders>
              <w:top w:val="nil"/>
              <w:left w:val="nil"/>
              <w:bottom w:val="single" w:color="auto" w:sz="4" w:space="0"/>
              <w:right w:val="single" w:color="auto" w:sz="4" w:space="0"/>
            </w:tcBorders>
            <w:noWrap w:val="0"/>
            <w:vAlign w:val="center"/>
          </w:tcPr>
          <w:p w14:paraId="43E107ED">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c>
          <w:tcPr>
            <w:tcW w:w="950" w:type="dxa"/>
            <w:tcBorders>
              <w:top w:val="nil"/>
              <w:left w:val="nil"/>
              <w:bottom w:val="single" w:color="auto" w:sz="4" w:space="0"/>
              <w:right w:val="single" w:color="auto" w:sz="4" w:space="0"/>
            </w:tcBorders>
            <w:noWrap w:val="0"/>
            <w:vAlign w:val="center"/>
          </w:tcPr>
          <w:p w14:paraId="5A352090">
            <w:pPr>
              <w:widowControl/>
              <w:spacing w:line="500" w:lineRule="exact"/>
              <w:jc w:val="center"/>
              <w:rPr>
                <w:rFonts w:ascii="华文楷体" w:hAnsi="华文楷体" w:eastAsia="华文楷体" w:cs="宋体"/>
                <w:kern w:val="0"/>
                <w:sz w:val="22"/>
                <w:szCs w:val="22"/>
              </w:rPr>
            </w:pPr>
            <w:r>
              <w:rPr>
                <w:rFonts w:hint="eastAsia" w:ascii="华文楷体" w:hAnsi="华文楷体" w:eastAsia="华文楷体" w:cs="宋体"/>
                <w:kern w:val="0"/>
                <w:sz w:val="22"/>
                <w:szCs w:val="22"/>
              </w:rPr>
              <w:t>　</w:t>
            </w:r>
          </w:p>
        </w:tc>
      </w:tr>
    </w:tbl>
    <w:p w14:paraId="6AD949D8"/>
    <w:p w14:paraId="321BFB85">
      <w:pPr>
        <w:widowControl/>
        <w:spacing w:after="100" w:afterAutospacing="1" w:line="500" w:lineRule="exact"/>
        <w:sectPr>
          <w:footerReference r:id="rId8" w:type="default"/>
          <w:pgSz w:w="16838" w:h="11906" w:orient="landscape"/>
          <w:pgMar w:top="1440" w:right="1418" w:bottom="1191" w:left="1418" w:header="851" w:footer="1588" w:gutter="0"/>
          <w:cols w:space="720" w:num="1"/>
          <w:docGrid w:type="lines" w:linePitch="312" w:charSpace="0"/>
        </w:sectPr>
      </w:pPr>
    </w:p>
    <w:p w14:paraId="35D6FE79">
      <w:pPr>
        <w:spacing w:line="600" w:lineRule="exact"/>
        <w:ind w:right="640"/>
        <w:rPr>
          <w:rFonts w:hint="eastAsia" w:ascii="仿宋_GB2312" w:hAnsi="仿宋_GB2312" w:eastAsia="仿宋_GB2312" w:cs="仿宋_GB2312"/>
          <w:bCs/>
          <w:color w:val="000000"/>
          <w:position w:val="10"/>
          <w:sz w:val="32"/>
          <w:szCs w:val="32"/>
        </w:rPr>
      </w:pPr>
    </w:p>
    <w:p w14:paraId="42FF2081">
      <w:pPr>
        <w:spacing w:line="600" w:lineRule="exact"/>
        <w:ind w:right="640"/>
        <w:rPr>
          <w:rFonts w:hint="eastAsia" w:ascii="仿宋_GB2312" w:hAnsi="仿宋_GB2312" w:eastAsia="仿宋_GB2312" w:cs="仿宋_GB2312"/>
          <w:bCs/>
          <w:color w:val="000000"/>
          <w:position w:val="10"/>
          <w:sz w:val="32"/>
          <w:szCs w:val="32"/>
        </w:rPr>
      </w:pPr>
    </w:p>
    <w:p w14:paraId="06E155C6">
      <w:pPr>
        <w:spacing w:line="600" w:lineRule="exact"/>
        <w:ind w:right="640"/>
        <w:rPr>
          <w:rFonts w:hint="eastAsia" w:ascii="仿宋_GB2312" w:hAnsi="仿宋_GB2312" w:eastAsia="仿宋_GB2312" w:cs="仿宋_GB2312"/>
          <w:bCs/>
          <w:color w:val="000000"/>
          <w:position w:val="10"/>
          <w:sz w:val="32"/>
          <w:szCs w:val="32"/>
        </w:rPr>
      </w:pPr>
    </w:p>
    <w:p w14:paraId="2C1A7B66">
      <w:pPr>
        <w:spacing w:line="600" w:lineRule="exact"/>
        <w:ind w:right="640"/>
        <w:rPr>
          <w:rFonts w:hint="eastAsia" w:ascii="仿宋_GB2312" w:hAnsi="仿宋_GB2312" w:eastAsia="仿宋_GB2312" w:cs="仿宋_GB2312"/>
          <w:bCs/>
          <w:color w:val="000000"/>
          <w:position w:val="10"/>
          <w:sz w:val="32"/>
          <w:szCs w:val="32"/>
        </w:rPr>
      </w:pPr>
    </w:p>
    <w:p w14:paraId="7810C03A">
      <w:pPr>
        <w:spacing w:line="600" w:lineRule="exact"/>
        <w:ind w:right="640"/>
        <w:rPr>
          <w:rFonts w:hint="eastAsia" w:ascii="仿宋_GB2312" w:hAnsi="仿宋_GB2312" w:eastAsia="仿宋_GB2312" w:cs="仿宋_GB2312"/>
          <w:bCs/>
          <w:color w:val="000000"/>
          <w:position w:val="10"/>
          <w:sz w:val="32"/>
          <w:szCs w:val="32"/>
        </w:rPr>
      </w:pPr>
    </w:p>
    <w:p w14:paraId="3A3D4968">
      <w:pPr>
        <w:spacing w:line="600" w:lineRule="exact"/>
        <w:ind w:right="640"/>
        <w:rPr>
          <w:rFonts w:hint="eastAsia" w:ascii="仿宋_GB2312" w:hAnsi="仿宋_GB2312" w:eastAsia="仿宋_GB2312" w:cs="仿宋_GB2312"/>
          <w:bCs/>
          <w:color w:val="000000"/>
          <w:position w:val="10"/>
          <w:sz w:val="32"/>
          <w:szCs w:val="32"/>
        </w:rPr>
      </w:pPr>
    </w:p>
    <w:p w14:paraId="1150696A">
      <w:pPr>
        <w:spacing w:line="600" w:lineRule="exact"/>
        <w:ind w:right="640"/>
        <w:rPr>
          <w:rFonts w:hint="eastAsia" w:ascii="仿宋_GB2312" w:hAnsi="仿宋_GB2312" w:eastAsia="仿宋_GB2312" w:cs="仿宋_GB2312"/>
          <w:bCs/>
          <w:color w:val="000000"/>
          <w:position w:val="10"/>
          <w:sz w:val="32"/>
          <w:szCs w:val="32"/>
        </w:rPr>
      </w:pPr>
    </w:p>
    <w:p w14:paraId="74D6F447">
      <w:pPr>
        <w:spacing w:line="600" w:lineRule="exact"/>
        <w:ind w:right="640"/>
        <w:rPr>
          <w:rFonts w:hint="eastAsia" w:ascii="仿宋_GB2312" w:hAnsi="仿宋_GB2312" w:eastAsia="仿宋_GB2312" w:cs="仿宋_GB2312"/>
          <w:bCs/>
          <w:color w:val="000000"/>
          <w:position w:val="10"/>
          <w:sz w:val="32"/>
          <w:szCs w:val="32"/>
        </w:rPr>
      </w:pPr>
    </w:p>
    <w:p w14:paraId="0EB03412">
      <w:pPr>
        <w:spacing w:line="600" w:lineRule="exact"/>
        <w:ind w:right="640"/>
        <w:rPr>
          <w:rFonts w:hint="eastAsia" w:ascii="仿宋_GB2312" w:hAnsi="仿宋_GB2312" w:eastAsia="仿宋_GB2312" w:cs="仿宋_GB2312"/>
          <w:bCs/>
          <w:color w:val="000000"/>
          <w:position w:val="10"/>
          <w:sz w:val="32"/>
          <w:szCs w:val="32"/>
        </w:rPr>
      </w:pPr>
    </w:p>
    <w:p w14:paraId="040118E4">
      <w:pPr>
        <w:spacing w:line="600" w:lineRule="exact"/>
        <w:ind w:right="640"/>
        <w:rPr>
          <w:rFonts w:hint="eastAsia" w:ascii="仿宋_GB2312" w:hAnsi="仿宋_GB2312" w:eastAsia="仿宋_GB2312" w:cs="仿宋_GB2312"/>
          <w:bCs/>
          <w:color w:val="000000"/>
          <w:position w:val="10"/>
          <w:sz w:val="32"/>
          <w:szCs w:val="32"/>
        </w:rPr>
      </w:pPr>
    </w:p>
    <w:p w14:paraId="27E8BE7E">
      <w:pPr>
        <w:spacing w:line="600" w:lineRule="exact"/>
        <w:ind w:right="640"/>
        <w:rPr>
          <w:rFonts w:hint="eastAsia" w:ascii="仿宋_GB2312" w:hAnsi="仿宋_GB2312" w:eastAsia="仿宋_GB2312" w:cs="仿宋_GB2312"/>
          <w:bCs/>
          <w:color w:val="000000"/>
          <w:position w:val="10"/>
          <w:sz w:val="32"/>
          <w:szCs w:val="32"/>
        </w:rPr>
      </w:pPr>
    </w:p>
    <w:p w14:paraId="6616C6BD">
      <w:pPr>
        <w:spacing w:line="600" w:lineRule="exact"/>
        <w:ind w:right="640"/>
        <w:rPr>
          <w:rFonts w:hint="eastAsia" w:ascii="仿宋_GB2312" w:hAnsi="仿宋_GB2312" w:eastAsia="仿宋_GB2312" w:cs="仿宋_GB2312"/>
          <w:bCs/>
          <w:color w:val="000000"/>
          <w:position w:val="10"/>
          <w:sz w:val="32"/>
          <w:szCs w:val="32"/>
        </w:rPr>
      </w:pPr>
    </w:p>
    <w:p w14:paraId="664E8713">
      <w:pPr>
        <w:spacing w:line="600" w:lineRule="exact"/>
        <w:ind w:right="640"/>
        <w:rPr>
          <w:rFonts w:hint="eastAsia" w:ascii="仿宋_GB2312" w:hAnsi="仿宋_GB2312" w:eastAsia="仿宋_GB2312" w:cs="仿宋_GB2312"/>
          <w:bCs/>
          <w:color w:val="000000"/>
          <w:position w:val="10"/>
          <w:sz w:val="32"/>
          <w:szCs w:val="32"/>
        </w:rPr>
      </w:pPr>
    </w:p>
    <w:p w14:paraId="2B1EE9CD">
      <w:pPr>
        <w:spacing w:line="600" w:lineRule="exact"/>
        <w:ind w:right="640"/>
        <w:rPr>
          <w:rFonts w:hint="eastAsia" w:ascii="仿宋_GB2312" w:hAnsi="仿宋_GB2312" w:eastAsia="仿宋_GB2312" w:cs="仿宋_GB2312"/>
          <w:bCs/>
          <w:color w:val="000000"/>
          <w:position w:val="10"/>
          <w:sz w:val="32"/>
          <w:szCs w:val="32"/>
        </w:rPr>
      </w:pPr>
    </w:p>
    <w:p w14:paraId="4B103463">
      <w:pPr>
        <w:spacing w:line="600" w:lineRule="exact"/>
        <w:ind w:right="640"/>
        <w:rPr>
          <w:rFonts w:hint="eastAsia" w:ascii="仿宋_GB2312" w:hAnsi="仿宋_GB2312" w:eastAsia="仿宋_GB2312" w:cs="仿宋_GB2312"/>
          <w:bCs/>
          <w:color w:val="000000"/>
          <w:position w:val="10"/>
          <w:sz w:val="32"/>
          <w:szCs w:val="32"/>
        </w:rPr>
      </w:pPr>
    </w:p>
    <w:p w14:paraId="4F764B56">
      <w:pPr>
        <w:spacing w:line="600" w:lineRule="exact"/>
        <w:ind w:right="640"/>
        <w:rPr>
          <w:rFonts w:hint="eastAsia" w:ascii="仿宋_GB2312" w:hAnsi="仿宋_GB2312" w:eastAsia="仿宋_GB2312" w:cs="仿宋_GB2312"/>
          <w:bCs/>
          <w:color w:val="000000"/>
          <w:position w:val="10"/>
          <w:sz w:val="32"/>
          <w:szCs w:val="32"/>
        </w:rPr>
      </w:pPr>
    </w:p>
    <w:p w14:paraId="11BCBF3B">
      <w:pPr>
        <w:spacing w:line="600" w:lineRule="exact"/>
        <w:ind w:right="640"/>
        <w:rPr>
          <w:rFonts w:hint="eastAsia" w:ascii="仿宋_GB2312" w:hAnsi="仿宋_GB2312" w:eastAsia="仿宋_GB2312" w:cs="仿宋_GB2312"/>
          <w:bCs/>
          <w:color w:val="000000"/>
          <w:position w:val="10"/>
          <w:sz w:val="32"/>
          <w:szCs w:val="32"/>
        </w:rPr>
      </w:pPr>
    </w:p>
    <w:p w14:paraId="0FB9BFA7">
      <w:pPr>
        <w:spacing w:line="600" w:lineRule="exact"/>
        <w:ind w:right="641"/>
        <w:rPr>
          <w:rFonts w:hint="eastAsia" w:ascii="仿宋_GB2312" w:hAnsi="仿宋_GB2312" w:eastAsia="仿宋_GB2312" w:cs="仿宋_GB2312"/>
          <w:bCs/>
          <w:color w:val="000000"/>
          <w:position w:val="10"/>
          <w:sz w:val="32"/>
          <w:szCs w:val="32"/>
        </w:rPr>
      </w:pPr>
    </w:p>
    <w:p w14:paraId="003CFA56">
      <w:pPr>
        <w:spacing w:line="600" w:lineRule="exact"/>
        <w:ind w:right="640"/>
        <w:rPr>
          <w:rFonts w:hint="eastAsia" w:ascii="仿宋_GB2312" w:hAnsi="仿宋_GB2312" w:eastAsia="仿宋_GB2312" w:cs="仿宋_GB2312"/>
          <w:bCs/>
          <w:color w:val="000000"/>
          <w:position w:val="10"/>
          <w:sz w:val="32"/>
          <w:szCs w:val="32"/>
        </w:rPr>
      </w:pPr>
    </w:p>
    <w:p w14:paraId="0136492A">
      <w:pPr>
        <w:spacing w:line="600" w:lineRule="exact"/>
      </w:pPr>
    </w:p>
    <w:p w14:paraId="1EFCAB04">
      <w:pPr>
        <w:pBdr>
          <w:top w:val="single" w:color="auto" w:sz="8" w:space="0"/>
          <w:left w:val="none" w:color="auto" w:sz="0" w:space="4"/>
          <w:bottom w:val="single" w:color="auto" w:sz="8" w:space="5"/>
          <w:right w:val="none" w:color="auto" w:sz="0" w:space="4"/>
        </w:pBdr>
        <w:spacing w:line="520" w:lineRule="exact"/>
        <w:ind w:firstLine="158" w:firstLineChars="50"/>
        <w:rPr>
          <w:rFonts w:hint="eastAsia" w:eastAsia="仿宋_GB2312"/>
          <w:spacing w:val="8"/>
          <w:sz w:val="30"/>
          <w:szCs w:val="30"/>
        </w:rPr>
      </w:pPr>
      <w:r>
        <w:rPr>
          <w:rFonts w:hAnsi="仿宋_GB2312" w:eastAsia="仿宋_GB2312"/>
          <w:spacing w:val="8"/>
          <w:sz w:val="30"/>
          <w:szCs w:val="30"/>
        </w:rPr>
        <w:t>厦门市总工会办公室</w:t>
      </w:r>
      <w:r>
        <w:rPr>
          <w:rFonts w:eastAsia="仿宋_GB2312"/>
          <w:spacing w:val="8"/>
          <w:sz w:val="30"/>
          <w:szCs w:val="30"/>
        </w:rPr>
        <w:t xml:space="preserve">       </w:t>
      </w:r>
      <w:r>
        <w:rPr>
          <w:rFonts w:hint="eastAsia" w:eastAsia="仿宋_GB2312"/>
          <w:spacing w:val="8"/>
          <w:sz w:val="30"/>
          <w:szCs w:val="30"/>
        </w:rPr>
        <w:t xml:space="preserve"> </w:t>
      </w:r>
      <w:r>
        <w:rPr>
          <w:rFonts w:eastAsia="仿宋_GB2312"/>
          <w:spacing w:val="8"/>
          <w:sz w:val="30"/>
          <w:szCs w:val="30"/>
        </w:rPr>
        <w:t xml:space="preserve">        202</w:t>
      </w:r>
      <w:r>
        <w:rPr>
          <w:rFonts w:hint="eastAsia" w:eastAsia="仿宋_GB2312"/>
          <w:spacing w:val="8"/>
          <w:sz w:val="30"/>
          <w:szCs w:val="30"/>
        </w:rPr>
        <w:t>5</w:t>
      </w:r>
      <w:r>
        <w:rPr>
          <w:rFonts w:hAnsi="仿宋_GB2312" w:eastAsia="仿宋_GB2312"/>
          <w:spacing w:val="8"/>
          <w:sz w:val="30"/>
          <w:szCs w:val="30"/>
        </w:rPr>
        <w:t>年</w:t>
      </w:r>
      <w:r>
        <w:rPr>
          <w:rFonts w:hint="eastAsia" w:eastAsia="仿宋_GB2312"/>
          <w:spacing w:val="8"/>
          <w:sz w:val="30"/>
          <w:szCs w:val="30"/>
        </w:rPr>
        <w:t>7</w:t>
      </w:r>
      <w:r>
        <w:rPr>
          <w:rFonts w:hAnsi="仿宋_GB2312" w:eastAsia="仿宋_GB2312"/>
          <w:spacing w:val="8"/>
          <w:sz w:val="30"/>
          <w:szCs w:val="30"/>
        </w:rPr>
        <w:t>月</w:t>
      </w:r>
      <w:r>
        <w:rPr>
          <w:rFonts w:hint="eastAsia" w:hAnsi="仿宋_GB2312" w:eastAsia="仿宋_GB2312"/>
          <w:spacing w:val="8"/>
          <w:sz w:val="30"/>
          <w:szCs w:val="30"/>
        </w:rPr>
        <w:t xml:space="preserve">  </w:t>
      </w:r>
      <w:r>
        <w:rPr>
          <w:rFonts w:hAnsi="仿宋_GB2312" w:eastAsia="仿宋_GB2312"/>
          <w:spacing w:val="8"/>
          <w:sz w:val="30"/>
          <w:szCs w:val="30"/>
        </w:rPr>
        <w:t>日印发</w:t>
      </w:r>
    </w:p>
    <w:p w14:paraId="10C8B555">
      <w:pPr>
        <w:pStyle w:val="3"/>
        <w:spacing w:before="271" w:line="222" w:lineRule="auto"/>
        <w:jc w:val="left"/>
        <w:rPr>
          <w:spacing w:val="-16"/>
          <w:sz w:val="30"/>
          <w:szCs w:val="30"/>
        </w:rPr>
      </w:pPr>
      <w:bookmarkStart w:id="8" w:name="_GoBack"/>
      <w:bookmarkEnd w:id="8"/>
    </w:p>
    <w:sectPr>
      <w:footerReference r:id="rId9" w:type="default"/>
      <w:pgSz w:w="11900" w:h="16820"/>
      <w:pgMar w:top="1429" w:right="1785" w:bottom="1136" w:left="1760" w:header="0" w:footer="10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726">
    <w:pPr>
      <w:spacing w:line="170" w:lineRule="auto"/>
      <w:ind w:left="4100"/>
      <w:rPr>
        <w:rFonts w:ascii="Times New Roman" w:hAnsi="Times New Roman" w:eastAsia="Times New Roman" w:cs="Times New Roman"/>
        <w:sz w:val="12"/>
        <w:szCs w:val="12"/>
      </w:rPr>
    </w:pPr>
    <w:r>
      <w:rPr>
        <w:rFonts w:ascii="Times New Roman" w:hAnsi="Times New Roman" w:eastAsia="Times New Roman" w:cs="Times New Roman"/>
        <w:sz w:val="12"/>
        <w:szCs w:val="1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D5B46">
    <w:pPr>
      <w:pStyle w:val="4"/>
      <w:framePr w:w="1802" w:wrap="around" w:vAnchor="text" w:hAnchor="margin" w:xAlign="outside" w:y="1"/>
      <w:ind w:firstLine="420" w:firstLineChars="150"/>
      <w:rPr>
        <w:rStyle w:val="7"/>
        <w:rFonts w:hint="eastAsia"/>
        <w:sz w:val="28"/>
        <w:szCs w:val="28"/>
      </w:rPr>
    </w:pPr>
    <w:r>
      <w:rPr>
        <w:rStyle w:val="7"/>
        <w:rFonts w:hint="eastAsia"/>
        <w:sz w:val="28"/>
        <w:szCs w:val="28"/>
      </w:rPr>
      <w:t xml:space="preserve">— </w:t>
    </w: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r>
      <w:rPr>
        <w:rStyle w:val="7"/>
        <w:rFonts w:hint="eastAsia"/>
        <w:sz w:val="28"/>
        <w:szCs w:val="28"/>
      </w:rPr>
      <w:t xml:space="preserve"> —          </w:t>
    </w:r>
  </w:p>
  <w:p w14:paraId="7E397108">
    <w:pPr>
      <w:pStyle w:val="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DE27D">
    <w:pPr>
      <w:pStyle w:val="4"/>
      <w:framePr w:wrap="around" w:vAnchor="text" w:hAnchor="margin" w:xAlign="right" w:y="1"/>
      <w:rPr>
        <w:rStyle w:val="7"/>
      </w:rPr>
    </w:pPr>
    <w:r>
      <w:fldChar w:fldCharType="begin"/>
    </w:r>
    <w:r>
      <w:rPr>
        <w:rStyle w:val="7"/>
      </w:rPr>
      <w:instrText xml:space="preserve">PAGE  </w:instrText>
    </w:r>
    <w:r>
      <w:fldChar w:fldCharType="end"/>
    </w:r>
  </w:p>
  <w:p w14:paraId="1C4DD87F">
    <w:pPr>
      <w:pStyle w:val="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549BF">
    <w:pPr>
      <w:pStyle w:val="4"/>
      <w:framePr w:w="1802" w:wrap="around" w:vAnchor="text" w:hAnchor="margin" w:xAlign="outside" w:y="1"/>
      <w:ind w:firstLine="420" w:firstLineChars="150"/>
      <w:rPr>
        <w:rStyle w:val="7"/>
        <w:rFonts w:hint="eastAsia"/>
        <w:sz w:val="28"/>
        <w:szCs w:val="28"/>
      </w:rPr>
    </w:pPr>
    <w:r>
      <w:rPr>
        <w:rStyle w:val="7"/>
        <w:rFonts w:hint="eastAsia"/>
        <w:sz w:val="28"/>
        <w:szCs w:val="28"/>
      </w:rPr>
      <w:t xml:space="preserve">— </w:t>
    </w: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10</w:t>
    </w:r>
    <w:r>
      <w:rPr>
        <w:sz w:val="28"/>
        <w:szCs w:val="28"/>
      </w:rPr>
      <w:fldChar w:fldCharType="end"/>
    </w:r>
    <w:r>
      <w:rPr>
        <w:rStyle w:val="7"/>
        <w:rFonts w:hint="eastAsia"/>
        <w:sz w:val="28"/>
        <w:szCs w:val="28"/>
      </w:rPr>
      <w:t xml:space="preserve"> —          </w:t>
    </w:r>
  </w:p>
  <w:p w14:paraId="1A0E4CBD">
    <w:pPr>
      <w:pStyle w:val="4"/>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C0BE4">
    <w:pPr>
      <w:spacing w:line="173" w:lineRule="auto"/>
      <w:ind w:left="4080"/>
      <w:rPr>
        <w:rFonts w:ascii="Times New Roman" w:hAnsi="Times New Roman" w:eastAsia="Times New Roman" w:cs="Times New Roman"/>
        <w:sz w:val="14"/>
        <w:szCs w:val="14"/>
      </w:rPr>
    </w:pPr>
    <w:r>
      <w:rPr>
        <w:rFonts w:ascii="Times New Roman" w:hAnsi="Times New Roman" w:eastAsia="Times New Roman" w:cs="Times New Roman"/>
        <w:sz w:val="14"/>
        <w:szCs w:val="14"/>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5A47AE9"/>
    <w:rsid w:val="2BA411B4"/>
    <w:rsid w:val="2DC53663"/>
    <w:rsid w:val="4B571947"/>
    <w:rsid w:val="6C9622F3"/>
    <w:rsid w:val="713A05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Body Text First Indent 21"/>
    <w:basedOn w:val="1"/>
    <w:qFormat/>
    <w:uiPriority w:val="0"/>
    <w:pPr>
      <w:ind w:left="420" w:leftChars="200" w:firstLine="420"/>
    </w:pPr>
    <w:rPr>
      <w:rFonts w:ascii="Times New Roman" w:hAnsi="Times New Roman" w:eastAsia="宋体" w:cs="Times New Roman"/>
    </w:r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uiPriority w:val="0"/>
    <w:pPr>
      <w:tabs>
        <w:tab w:val="center" w:pos="4153"/>
        <w:tab w:val="right" w:pos="8306"/>
      </w:tabs>
      <w:snapToGrid w:val="0"/>
      <w:jc w:val="left"/>
    </w:pPr>
    <w:rPr>
      <w:rFonts w:eastAsia="宋体"/>
      <w:kern w:val="2"/>
      <w:sz w:val="18"/>
      <w:szCs w:val="18"/>
      <w:lang w:val="en-US" w:eastAsia="zh-CN" w:bidi="ar-SA"/>
    </w:rPr>
  </w:style>
  <w:style w:type="character" w:styleId="7">
    <w:name w:val="page number"/>
    <w:basedOn w:val="6"/>
    <w:qFormat/>
    <w:uiPriority w:val="0"/>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NormalCharacter"/>
    <w:uiPriority w:val="0"/>
  </w:style>
  <w:style w:type="paragraph" w:customStyle="1" w:styleId="10">
    <w:name w:val="Char Char Char Char"/>
    <w:basedOn w:val="1"/>
    <w:uiPriority w:val="0"/>
    <w:pPr>
      <w:widowControl/>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555</Words>
  <Characters>579</Characters>
  <TotalTime>0</TotalTime>
  <ScaleCrop>false</ScaleCrop>
  <LinksUpToDate>false</LinksUpToDate>
  <CharactersWithSpaces>607</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2025-07-28T09:37:00Z</dcterms:created>
  <dc:creator>Administrator</dc:creator>
  <cp:lastModifiedBy>踏雪寻梅</cp:lastModifiedBy>
  <dcterms:modified xsi:type="dcterms:W3CDTF">2025-07-28T01:51:58Z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2025-07-28T09:37:17Z</vt:filetime>
  </property>
  <property fmtid="{D5CDD505-2E9C-101B-9397-08002B2CF9AE}" pid="4" name="UsrData">
    <vt:lpwstr>6886d44b9a065e001f618921wl</vt:lpwstr>
  </property>
  <property fmtid="{D5CDD505-2E9C-101B-9397-08002B2CF9AE}" pid="5" name="KSOProductBuildVer">
    <vt:lpwstr>2052-12.1.0.21915</vt:lpwstr>
  </property>
  <property fmtid="{D5CDD505-2E9C-101B-9397-08002B2CF9AE}" pid="6" name="ICV">
    <vt:lpwstr>268B0E245ACE47FFA77E3D9128C99B60_13</vt:lpwstr>
  </property>
  <property fmtid="{D5CDD505-2E9C-101B-9397-08002B2CF9AE}" pid="7" name="KSOTemplateDocerSaveRecord">
    <vt:lpwstr>eyJoZGlkIjoiNzQ2ZjQ1N2Q0ZDE5NDNlMzU4MTE2MGRkZWQ4ZDkwMzMiLCJ1c2VySWQiOiI4MjgwMjAyOTUifQ==</vt:lpwstr>
  </property>
</Properties>
</file>